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E8" w:rsidRPr="007006E8" w:rsidRDefault="007006E8" w:rsidP="007006E8">
      <w:pPr>
        <w:jc w:val="center"/>
        <w:rPr>
          <w:rFonts w:ascii="Times New Roman" w:hAnsi="Times New Roman"/>
        </w:rPr>
      </w:pPr>
      <w:r w:rsidRPr="007006E8">
        <w:rPr>
          <w:rFonts w:ascii="Times New Roman" w:hAnsi="Times New Roman"/>
        </w:rPr>
        <w:t>A.N.P.AS.</w:t>
      </w:r>
    </w:p>
    <w:p w:rsidR="007006E8" w:rsidRDefault="007006E8" w:rsidP="007006E8">
      <w:pPr>
        <w:jc w:val="center"/>
        <w:rPr>
          <w:rFonts w:ascii="Times New Roman" w:hAnsi="Times New Roman"/>
        </w:rPr>
      </w:pPr>
      <w:r>
        <w:rPr>
          <w:rFonts w:ascii="Times New Roman" w:hAnsi="Times New Roman"/>
        </w:rPr>
        <w:t>Associazione Nazionale Pubbliche Assistenze</w:t>
      </w:r>
    </w:p>
    <w:p w:rsidR="007006E8" w:rsidRDefault="007006E8" w:rsidP="007006E8">
      <w:pPr>
        <w:jc w:val="center"/>
        <w:rPr>
          <w:rFonts w:ascii="Times New Roman" w:hAnsi="Times New Roman"/>
        </w:rPr>
      </w:pPr>
      <w:r>
        <w:rPr>
          <w:rFonts w:ascii="Times New Roman" w:hAnsi="Times New Roman"/>
        </w:rPr>
        <w:t>COMITATO REGIONALE PIEMONTE</w:t>
      </w:r>
    </w:p>
    <w:p w:rsidR="007006E8" w:rsidRDefault="007006E8" w:rsidP="007006E8">
      <w:pPr>
        <w:pStyle w:val="Titolo1"/>
        <w:rPr>
          <w:sz w:val="24"/>
        </w:rPr>
      </w:pPr>
      <w:r>
        <w:rPr>
          <w:sz w:val="24"/>
        </w:rPr>
        <w:t>Verbale del Consiglio Regionale</w:t>
      </w:r>
    </w:p>
    <w:p w:rsidR="004B3617" w:rsidRDefault="006C3472" w:rsidP="004B3617">
      <w:pPr>
        <w:pStyle w:val="Corpotesto"/>
        <w:rPr>
          <w:rFonts w:ascii="Times New Roman" w:hAnsi="Times New Roman"/>
        </w:rPr>
      </w:pPr>
      <w:r>
        <w:rPr>
          <w:rFonts w:ascii="Times New Roman" w:hAnsi="Times New Roman"/>
        </w:rPr>
        <w:t xml:space="preserve">Il giorno </w:t>
      </w:r>
      <w:r w:rsidR="0069003F">
        <w:rPr>
          <w:rFonts w:ascii="Times New Roman" w:hAnsi="Times New Roman"/>
        </w:rPr>
        <w:t>venerdì</w:t>
      </w:r>
      <w:r w:rsidR="00E222C1">
        <w:rPr>
          <w:rFonts w:ascii="Times New Roman" w:hAnsi="Times New Roman"/>
        </w:rPr>
        <w:t xml:space="preserve"> </w:t>
      </w:r>
      <w:r w:rsidR="00887B32">
        <w:rPr>
          <w:rFonts w:ascii="Times New Roman" w:hAnsi="Times New Roman"/>
        </w:rPr>
        <w:t>16 dicembre 2016</w:t>
      </w:r>
      <w:r w:rsidR="007006E8">
        <w:rPr>
          <w:rFonts w:ascii="Times New Roman" w:hAnsi="Times New Roman"/>
        </w:rPr>
        <w:t xml:space="preserve">, alle ore </w:t>
      </w:r>
      <w:r w:rsidR="00B32EE6">
        <w:rPr>
          <w:rFonts w:ascii="Times New Roman" w:hAnsi="Times New Roman"/>
        </w:rPr>
        <w:t>20,</w:t>
      </w:r>
      <w:r w:rsidR="00887B32">
        <w:rPr>
          <w:rFonts w:ascii="Times New Roman" w:hAnsi="Times New Roman"/>
        </w:rPr>
        <w:t>3</w:t>
      </w:r>
      <w:r w:rsidR="007006E8">
        <w:rPr>
          <w:rFonts w:ascii="Times New Roman" w:hAnsi="Times New Roman"/>
        </w:rPr>
        <w:t xml:space="preserve">0, </w:t>
      </w:r>
      <w:r w:rsidR="004B3617">
        <w:rPr>
          <w:rFonts w:ascii="Times New Roman" w:hAnsi="Times New Roman"/>
        </w:rPr>
        <w:t xml:space="preserve">presso la sede di Anpas Piemonte in Via </w:t>
      </w:r>
      <w:r w:rsidR="004B3617" w:rsidRPr="00141400">
        <w:rPr>
          <w:rFonts w:ascii="Times New Roman" w:hAnsi="Times New Roman"/>
        </w:rPr>
        <w:t>Sabaudia n. 164 a Grugliasco (TO), regolarmente convocato, si è riunito il Consiglio regionale dell'ANPAS Comitato Regionale Piemonte per deliberare sul seguente ordine del giorno:</w:t>
      </w:r>
    </w:p>
    <w:p w:rsidR="00887B32" w:rsidRPr="00887B32" w:rsidRDefault="00887B32" w:rsidP="00887B32">
      <w:pPr>
        <w:pStyle w:val="Corpotesto"/>
        <w:numPr>
          <w:ilvl w:val="0"/>
          <w:numId w:val="1"/>
        </w:numPr>
        <w:ind w:left="426" w:hanging="426"/>
        <w:rPr>
          <w:rFonts w:ascii="Times New Roman" w:hAnsi="Times New Roman"/>
          <w:b/>
          <w:bCs/>
        </w:rPr>
      </w:pPr>
      <w:r w:rsidRPr="00887B32">
        <w:rPr>
          <w:rFonts w:ascii="Times New Roman" w:hAnsi="Times New Roman"/>
          <w:b/>
          <w:bCs/>
        </w:rPr>
        <w:t>APPROVAZIONE VERBALE CONSIGLIO REGIONALE DEL 21 OTTOBRE 2016;</w:t>
      </w:r>
    </w:p>
    <w:p w:rsidR="00887B32" w:rsidRPr="00887B32" w:rsidRDefault="00887B32" w:rsidP="00887B32">
      <w:pPr>
        <w:pStyle w:val="Corpotesto"/>
        <w:numPr>
          <w:ilvl w:val="0"/>
          <w:numId w:val="1"/>
        </w:numPr>
        <w:ind w:left="426" w:hanging="426"/>
        <w:rPr>
          <w:rFonts w:ascii="Times New Roman" w:hAnsi="Times New Roman"/>
          <w:b/>
          <w:bCs/>
        </w:rPr>
      </w:pPr>
      <w:r w:rsidRPr="00887B32">
        <w:rPr>
          <w:rFonts w:ascii="Times New Roman" w:hAnsi="Times New Roman"/>
          <w:b/>
          <w:bCs/>
        </w:rPr>
        <w:t>COMUNICAZIONI DEL PRESIDENTE;</w:t>
      </w:r>
    </w:p>
    <w:p w:rsidR="00887B32" w:rsidRPr="00887B32" w:rsidRDefault="00887B32" w:rsidP="00887B32">
      <w:pPr>
        <w:pStyle w:val="Corpotesto"/>
        <w:numPr>
          <w:ilvl w:val="0"/>
          <w:numId w:val="1"/>
        </w:numPr>
        <w:ind w:left="426" w:hanging="426"/>
        <w:rPr>
          <w:rFonts w:ascii="Times New Roman" w:hAnsi="Times New Roman"/>
          <w:b/>
          <w:bCs/>
        </w:rPr>
      </w:pPr>
      <w:r w:rsidRPr="00887B32">
        <w:rPr>
          <w:rFonts w:ascii="Times New Roman" w:hAnsi="Times New Roman"/>
          <w:b/>
          <w:bCs/>
        </w:rPr>
        <w:t>PERSONALE DIPENDENTE;</w:t>
      </w:r>
    </w:p>
    <w:p w:rsidR="00887B32" w:rsidRPr="00887B32" w:rsidRDefault="00887B32" w:rsidP="00887B32">
      <w:pPr>
        <w:pStyle w:val="Corpotesto"/>
        <w:numPr>
          <w:ilvl w:val="0"/>
          <w:numId w:val="1"/>
        </w:numPr>
        <w:ind w:left="426" w:hanging="426"/>
        <w:rPr>
          <w:rFonts w:ascii="Times New Roman" w:hAnsi="Times New Roman"/>
          <w:b/>
          <w:bCs/>
        </w:rPr>
      </w:pPr>
      <w:r w:rsidRPr="00887B32">
        <w:rPr>
          <w:rFonts w:ascii="Times New Roman" w:hAnsi="Times New Roman"/>
          <w:b/>
          <w:bCs/>
        </w:rPr>
        <w:t>PROGETTO CODICE ETICO – AGGIORNAMENTO;</w:t>
      </w:r>
    </w:p>
    <w:p w:rsidR="00887B32" w:rsidRPr="00887B32" w:rsidRDefault="00887B32" w:rsidP="00887B32">
      <w:pPr>
        <w:pStyle w:val="Corpotesto"/>
        <w:numPr>
          <w:ilvl w:val="0"/>
          <w:numId w:val="1"/>
        </w:numPr>
        <w:ind w:left="426" w:hanging="426"/>
        <w:rPr>
          <w:rFonts w:ascii="Times New Roman" w:hAnsi="Times New Roman"/>
          <w:b/>
          <w:bCs/>
        </w:rPr>
      </w:pPr>
      <w:r w:rsidRPr="00887B32">
        <w:rPr>
          <w:rFonts w:ascii="Times New Roman" w:hAnsi="Times New Roman"/>
          <w:b/>
          <w:bCs/>
        </w:rPr>
        <w:t>RELAZIONE RESPONSABILE FORMAZIONE ANPAS PIEMONTE;</w:t>
      </w:r>
    </w:p>
    <w:p w:rsidR="00887B32" w:rsidRPr="00887B32" w:rsidRDefault="00887B32" w:rsidP="00887B32">
      <w:pPr>
        <w:pStyle w:val="Corpotesto"/>
        <w:numPr>
          <w:ilvl w:val="0"/>
          <w:numId w:val="1"/>
        </w:numPr>
        <w:ind w:left="426" w:hanging="426"/>
        <w:rPr>
          <w:rFonts w:ascii="Times New Roman" w:hAnsi="Times New Roman"/>
          <w:b/>
          <w:bCs/>
        </w:rPr>
      </w:pPr>
      <w:r w:rsidRPr="00887B32">
        <w:rPr>
          <w:rFonts w:ascii="Times New Roman" w:hAnsi="Times New Roman"/>
          <w:b/>
          <w:bCs/>
        </w:rPr>
        <w:t>REPORT SISMA CENTRO ITALIA;</w:t>
      </w:r>
    </w:p>
    <w:p w:rsidR="00887B32" w:rsidRPr="00887B32" w:rsidRDefault="00887B32" w:rsidP="00887B32">
      <w:pPr>
        <w:pStyle w:val="Corpotesto"/>
        <w:numPr>
          <w:ilvl w:val="0"/>
          <w:numId w:val="1"/>
        </w:numPr>
        <w:ind w:left="426" w:hanging="426"/>
        <w:rPr>
          <w:rFonts w:ascii="Times New Roman" w:hAnsi="Times New Roman"/>
          <w:b/>
          <w:bCs/>
        </w:rPr>
      </w:pPr>
      <w:r w:rsidRPr="00887B32">
        <w:rPr>
          <w:rFonts w:ascii="Times New Roman" w:hAnsi="Times New Roman"/>
          <w:b/>
          <w:bCs/>
        </w:rPr>
        <w:t>DELIBERAZIONE ACQUISTI;</w:t>
      </w:r>
    </w:p>
    <w:p w:rsidR="00887B32" w:rsidRPr="00887B32" w:rsidRDefault="00887B32" w:rsidP="00887B32">
      <w:pPr>
        <w:pStyle w:val="Corpotesto"/>
        <w:numPr>
          <w:ilvl w:val="0"/>
          <w:numId w:val="1"/>
        </w:numPr>
        <w:ind w:left="426" w:hanging="426"/>
        <w:rPr>
          <w:rFonts w:ascii="Times New Roman" w:hAnsi="Times New Roman"/>
          <w:b/>
          <w:bCs/>
        </w:rPr>
      </w:pPr>
      <w:r w:rsidRPr="00887B32">
        <w:rPr>
          <w:rFonts w:ascii="Times New Roman" w:hAnsi="Times New Roman"/>
          <w:b/>
          <w:bCs/>
        </w:rPr>
        <w:t>VARIE ED EVENTUALI</w:t>
      </w:r>
    </w:p>
    <w:p w:rsidR="007006E8" w:rsidRDefault="007006E8" w:rsidP="007006E8">
      <w:pPr>
        <w:jc w:val="both"/>
        <w:rPr>
          <w:rFonts w:ascii="Times New Roman" w:hAnsi="Times New Roman"/>
        </w:rPr>
      </w:pPr>
      <w:r>
        <w:rPr>
          <w:rFonts w:ascii="Times New Roman" w:hAnsi="Times New Roman"/>
        </w:rPr>
        <w:t>Si procede all’appello:</w:t>
      </w:r>
    </w:p>
    <w:tbl>
      <w:tblPr>
        <w:tblW w:w="10080" w:type="dxa"/>
        <w:tblInd w:w="55" w:type="dxa"/>
        <w:tblCellMar>
          <w:left w:w="70" w:type="dxa"/>
          <w:right w:w="70" w:type="dxa"/>
        </w:tblCellMar>
        <w:tblLook w:val="04A0" w:firstRow="1" w:lastRow="0" w:firstColumn="1" w:lastColumn="0" w:noHBand="0" w:noVBand="1"/>
      </w:tblPr>
      <w:tblGrid>
        <w:gridCol w:w="3417"/>
        <w:gridCol w:w="3261"/>
        <w:gridCol w:w="3402"/>
      </w:tblGrid>
      <w:tr w:rsidR="004B3617" w:rsidRPr="004B3617" w:rsidTr="00A65D08">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ARDUINO GIANCARLO</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single" w:sz="4" w:space="0" w:color="auto"/>
              <w:left w:val="nil"/>
              <w:bottom w:val="single" w:sz="4" w:space="0" w:color="auto"/>
              <w:right w:val="single" w:sz="4" w:space="0" w:color="auto"/>
            </w:tcBorders>
          </w:tcPr>
          <w:p w:rsidR="004B3617" w:rsidRPr="004B3617" w:rsidRDefault="0069003F" w:rsidP="00E222C1">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ARNALDI MAURIZIO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BESSONE MAURO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BONIZZOLI ANDREA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PRESIDENTE</w:t>
            </w:r>
          </w:p>
        </w:tc>
        <w:tc>
          <w:tcPr>
            <w:tcW w:w="3402" w:type="dxa"/>
            <w:tcBorders>
              <w:top w:val="nil"/>
              <w:left w:val="nil"/>
              <w:bottom w:val="single" w:sz="4" w:space="0" w:color="auto"/>
              <w:right w:val="single" w:sz="4" w:space="0" w:color="auto"/>
            </w:tcBorders>
          </w:tcPr>
          <w:p w:rsidR="004B3617" w:rsidRPr="004B3617" w:rsidRDefault="006C347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CAMONA ROBERTO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DELLA VALLE GIOVANNI</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887B32"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DEMATTEIS LUCIANO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18180C">
            <w:pPr>
              <w:jc w:val="center"/>
              <w:rPr>
                <w:rFonts w:ascii="Times New Roman" w:hAnsi="Times New Roman"/>
                <w:bCs/>
                <w:szCs w:val="24"/>
              </w:rPr>
            </w:pPr>
            <w:r w:rsidRPr="004B3617">
              <w:rPr>
                <w:rFonts w:ascii="Times New Roman" w:hAnsi="Times New Roman"/>
                <w:bCs/>
                <w:szCs w:val="24"/>
              </w:rPr>
              <w:t xml:space="preserve">CONSIGLIERE </w:t>
            </w:r>
            <w:r w:rsidR="0018180C">
              <w:rPr>
                <w:rFonts w:ascii="Times New Roman" w:hAnsi="Times New Roman"/>
                <w:bCs/>
                <w:szCs w:val="24"/>
              </w:rPr>
              <w:t>DELEGATO</w:t>
            </w:r>
          </w:p>
        </w:tc>
        <w:tc>
          <w:tcPr>
            <w:tcW w:w="3402" w:type="dxa"/>
            <w:tcBorders>
              <w:top w:val="nil"/>
              <w:left w:val="nil"/>
              <w:bottom w:val="single" w:sz="4" w:space="0" w:color="auto"/>
              <w:right w:val="single" w:sz="4" w:space="0" w:color="auto"/>
            </w:tcBorders>
          </w:tcPr>
          <w:p w:rsidR="004B3617" w:rsidRPr="004B3617" w:rsidRDefault="007F1A70"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DETTORI ELEONORA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222C1" w:rsidP="00E26B13">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FAVALE VINCENZO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VICEPRESIDENTE</w:t>
            </w:r>
          </w:p>
        </w:tc>
        <w:tc>
          <w:tcPr>
            <w:tcW w:w="3402" w:type="dxa"/>
            <w:tcBorders>
              <w:top w:val="nil"/>
              <w:left w:val="nil"/>
              <w:bottom w:val="single" w:sz="4" w:space="0" w:color="auto"/>
              <w:right w:val="single" w:sz="4" w:space="0" w:color="auto"/>
            </w:tcBorders>
          </w:tcPr>
          <w:p w:rsidR="004B3617" w:rsidRPr="004B3617" w:rsidRDefault="00887B3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GIAIME DANIELE</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C916AD" w:rsidP="00C916AD">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INQUARTANA GIUSEPPE</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LUMELLO MARCO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887B32"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MANCUSO GIANNI</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887B3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MARZIO PIER PAOLO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NEVE FRANCO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CE4B4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tcPr>
          <w:p w:rsidR="00CE4B4C" w:rsidRPr="004B3617" w:rsidRDefault="00CE4B4C" w:rsidP="004B3617">
            <w:pPr>
              <w:rPr>
                <w:rFonts w:ascii="Times New Roman" w:hAnsi="Times New Roman"/>
                <w:bCs/>
                <w:szCs w:val="24"/>
              </w:rPr>
            </w:pPr>
            <w:r>
              <w:rPr>
                <w:rFonts w:ascii="Times New Roman" w:hAnsi="Times New Roman"/>
                <w:bCs/>
                <w:szCs w:val="24"/>
              </w:rPr>
              <w:t>ODASSO MAURIZIO</w:t>
            </w:r>
          </w:p>
        </w:tc>
        <w:tc>
          <w:tcPr>
            <w:tcW w:w="3261" w:type="dxa"/>
            <w:tcBorders>
              <w:top w:val="nil"/>
              <w:left w:val="nil"/>
              <w:bottom w:val="single" w:sz="4" w:space="0" w:color="auto"/>
              <w:right w:val="single" w:sz="4" w:space="0" w:color="auto"/>
            </w:tcBorders>
            <w:shd w:val="clear" w:color="auto" w:fill="auto"/>
            <w:noWrap/>
            <w:vAlign w:val="center"/>
          </w:tcPr>
          <w:p w:rsidR="00CE4B4C" w:rsidRPr="004B3617" w:rsidRDefault="00A65D08"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CE4B4C" w:rsidRPr="004B3617" w:rsidRDefault="00887B32"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PASIAN STEFANO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887B32"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PEROSINO DANILO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222C1"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SPADACINI MARIA TERESA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TESTORE MARCO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7F1A70" w:rsidP="00E222C1">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ZANI CLAUDIO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bl>
    <w:p w:rsidR="004B3617" w:rsidRDefault="004B3617" w:rsidP="007006E8">
      <w:pPr>
        <w:jc w:val="both"/>
        <w:rPr>
          <w:rFonts w:ascii="Times New Roman" w:hAnsi="Times New Roman"/>
        </w:rPr>
      </w:pPr>
    </w:p>
    <w:p w:rsidR="003F13AF" w:rsidRDefault="00BC0B39" w:rsidP="007006E8">
      <w:pPr>
        <w:pStyle w:val="Corpotesto"/>
        <w:rPr>
          <w:rFonts w:ascii="Times New Roman" w:hAnsi="Times New Roman"/>
        </w:rPr>
      </w:pPr>
      <w:r>
        <w:rPr>
          <w:rFonts w:ascii="Times New Roman" w:hAnsi="Times New Roman"/>
        </w:rPr>
        <w:t>Assistono alla seduta:</w:t>
      </w:r>
      <w:r w:rsidR="007006E8">
        <w:rPr>
          <w:rFonts w:ascii="Times New Roman" w:hAnsi="Times New Roman"/>
        </w:rPr>
        <w:t xml:space="preserve"> Riccardo </w:t>
      </w:r>
      <w:r>
        <w:rPr>
          <w:rFonts w:ascii="Times New Roman" w:hAnsi="Times New Roman"/>
        </w:rPr>
        <w:t xml:space="preserve">ANSELMINO </w:t>
      </w:r>
      <w:r w:rsidR="007006E8">
        <w:rPr>
          <w:rFonts w:ascii="Times New Roman" w:hAnsi="Times New Roman"/>
        </w:rPr>
        <w:t>in qualità di Segretario,</w:t>
      </w:r>
      <w:r w:rsidR="00BE3484">
        <w:rPr>
          <w:rFonts w:ascii="Times New Roman" w:hAnsi="Times New Roman"/>
        </w:rPr>
        <w:t xml:space="preserve"> </w:t>
      </w:r>
      <w:r w:rsidR="00887B32">
        <w:rPr>
          <w:rFonts w:ascii="Times New Roman" w:hAnsi="Times New Roman"/>
        </w:rPr>
        <w:t>Antonio MAINARDI</w:t>
      </w:r>
      <w:r w:rsidR="0069003F">
        <w:rPr>
          <w:rFonts w:ascii="Times New Roman" w:hAnsi="Times New Roman"/>
        </w:rPr>
        <w:t xml:space="preserve"> in qualità di Sindac</w:t>
      </w:r>
      <w:r w:rsidR="00887B32">
        <w:rPr>
          <w:rFonts w:ascii="Times New Roman" w:hAnsi="Times New Roman"/>
        </w:rPr>
        <w:t>o</w:t>
      </w:r>
      <w:r w:rsidR="0069003F">
        <w:rPr>
          <w:rFonts w:ascii="Times New Roman" w:hAnsi="Times New Roman"/>
        </w:rPr>
        <w:t xml:space="preserve"> revisor</w:t>
      </w:r>
      <w:r w:rsidR="00887B32">
        <w:rPr>
          <w:rFonts w:ascii="Times New Roman" w:hAnsi="Times New Roman"/>
        </w:rPr>
        <w:t>e</w:t>
      </w:r>
      <w:r w:rsidR="0069003F">
        <w:rPr>
          <w:rFonts w:ascii="Times New Roman" w:hAnsi="Times New Roman"/>
        </w:rPr>
        <w:t xml:space="preserve">, </w:t>
      </w:r>
      <w:r w:rsidR="008B124A">
        <w:rPr>
          <w:rFonts w:ascii="Times New Roman" w:hAnsi="Times New Roman"/>
        </w:rPr>
        <w:t>B</w:t>
      </w:r>
      <w:r w:rsidR="00B32EE6" w:rsidRPr="001E0375">
        <w:rPr>
          <w:rFonts w:ascii="Times New Roman" w:hAnsi="Times New Roman"/>
        </w:rPr>
        <w:t>runo RONDI</w:t>
      </w:r>
      <w:r w:rsidR="007F1A70">
        <w:rPr>
          <w:rFonts w:ascii="Times New Roman" w:hAnsi="Times New Roman"/>
        </w:rPr>
        <w:t xml:space="preserve"> e Davide ROGGERO</w:t>
      </w:r>
      <w:r w:rsidR="00B32EE6" w:rsidRPr="001E0375">
        <w:rPr>
          <w:rFonts w:ascii="Times New Roman" w:hAnsi="Times New Roman"/>
        </w:rPr>
        <w:t xml:space="preserve"> della Croce Verde Mombercelli, </w:t>
      </w:r>
      <w:r w:rsidR="00887B32">
        <w:rPr>
          <w:rFonts w:ascii="Times New Roman" w:hAnsi="Times New Roman"/>
        </w:rPr>
        <w:lastRenderedPageBreak/>
        <w:t>Andrea TENDOL</w:t>
      </w:r>
      <w:r w:rsidR="006D29AE">
        <w:rPr>
          <w:rFonts w:ascii="Times New Roman" w:hAnsi="Times New Roman"/>
        </w:rPr>
        <w:t>A di</w:t>
      </w:r>
      <w:r w:rsidR="00887B32">
        <w:rPr>
          <w:rFonts w:ascii="Times New Roman" w:hAnsi="Times New Roman"/>
        </w:rPr>
        <w:t xml:space="preserve"> Ivrea Soccorso. Franco GOIA della Croce Bianca di Volpiano e Cristina RASCHIO e Massimo CRIMINI della PA Tonco Frinco Alfiano Natta.</w:t>
      </w:r>
    </w:p>
    <w:p w:rsidR="00A02FBF" w:rsidRDefault="00FD2188" w:rsidP="007006E8">
      <w:pPr>
        <w:jc w:val="both"/>
        <w:rPr>
          <w:rFonts w:ascii="Times New Roman" w:hAnsi="Times New Roman"/>
        </w:rPr>
      </w:pPr>
      <w:r>
        <w:rPr>
          <w:rFonts w:ascii="Times New Roman" w:hAnsi="Times New Roman"/>
        </w:rPr>
        <w:t>I</w:t>
      </w:r>
      <w:r w:rsidR="00583144">
        <w:rPr>
          <w:rFonts w:ascii="Times New Roman" w:hAnsi="Times New Roman"/>
        </w:rPr>
        <w:t xml:space="preserve">l </w:t>
      </w:r>
      <w:r w:rsidR="006C3472">
        <w:rPr>
          <w:rFonts w:ascii="Times New Roman" w:hAnsi="Times New Roman"/>
        </w:rPr>
        <w:t>Presidente</w:t>
      </w:r>
      <w:r w:rsidR="003F13AF">
        <w:rPr>
          <w:rFonts w:ascii="Times New Roman" w:hAnsi="Times New Roman"/>
        </w:rPr>
        <w:t xml:space="preserve"> </w:t>
      </w:r>
      <w:r w:rsidR="006C3472">
        <w:rPr>
          <w:rFonts w:ascii="Times New Roman" w:hAnsi="Times New Roman"/>
        </w:rPr>
        <w:t>Bonizzoli</w:t>
      </w:r>
      <w:r w:rsidR="003F13AF">
        <w:rPr>
          <w:rFonts w:ascii="Times New Roman" w:hAnsi="Times New Roman"/>
        </w:rPr>
        <w:t xml:space="preserve">, </w:t>
      </w:r>
      <w:r w:rsidR="006C3472">
        <w:rPr>
          <w:rFonts w:ascii="Times New Roman" w:hAnsi="Times New Roman"/>
        </w:rPr>
        <w:t>c</w:t>
      </w:r>
      <w:r w:rsidR="007006E8">
        <w:rPr>
          <w:rFonts w:ascii="Times New Roman" w:hAnsi="Times New Roman"/>
        </w:rPr>
        <w:t>onstatata la validità dell’adun</w:t>
      </w:r>
      <w:r w:rsidR="00A02FBF">
        <w:rPr>
          <w:rFonts w:ascii="Times New Roman" w:hAnsi="Times New Roman"/>
        </w:rPr>
        <w:t xml:space="preserve">anza, dichiara aperta la seduta </w:t>
      </w:r>
      <w:r w:rsidR="005A729F">
        <w:rPr>
          <w:rFonts w:ascii="Times New Roman" w:hAnsi="Times New Roman"/>
        </w:rPr>
        <w:t xml:space="preserve">e procede all’esame dei </w:t>
      </w:r>
      <w:r w:rsidR="005A729F" w:rsidRPr="000D4290">
        <w:rPr>
          <w:rFonts w:ascii="Times New Roman" w:hAnsi="Times New Roman"/>
        </w:rPr>
        <w:t>punti posti all’ordine del giorno</w:t>
      </w:r>
      <w:r w:rsidR="00B006D2">
        <w:rPr>
          <w:rFonts w:ascii="Times New Roman" w:hAnsi="Times New Roman"/>
        </w:rPr>
        <w:t>.</w:t>
      </w:r>
    </w:p>
    <w:p w:rsidR="005740CD" w:rsidRDefault="005740CD" w:rsidP="007006E8">
      <w:pPr>
        <w:jc w:val="both"/>
        <w:rPr>
          <w:rFonts w:ascii="Times New Roman" w:hAnsi="Times New Roman"/>
        </w:rPr>
      </w:pPr>
    </w:p>
    <w:p w:rsidR="0069003F" w:rsidRDefault="0069003F" w:rsidP="00912DFB">
      <w:pPr>
        <w:pStyle w:val="Corpotesto"/>
        <w:numPr>
          <w:ilvl w:val="0"/>
          <w:numId w:val="3"/>
        </w:numPr>
        <w:tabs>
          <w:tab w:val="num" w:pos="0"/>
        </w:tabs>
        <w:rPr>
          <w:rFonts w:ascii="Times New Roman" w:hAnsi="Times New Roman"/>
          <w:b/>
          <w:bCs/>
        </w:rPr>
      </w:pPr>
      <w:r w:rsidRPr="0069003F">
        <w:rPr>
          <w:rFonts w:ascii="Times New Roman" w:hAnsi="Times New Roman"/>
          <w:b/>
          <w:bCs/>
        </w:rPr>
        <w:t>APPROVAZIONE VERBALE CONSIGLIO REGIONALE DEL 2</w:t>
      </w:r>
      <w:r w:rsidR="00887B32">
        <w:rPr>
          <w:rFonts w:ascii="Times New Roman" w:hAnsi="Times New Roman"/>
          <w:b/>
          <w:bCs/>
        </w:rPr>
        <w:t>1 OTTOBRE</w:t>
      </w:r>
      <w:r w:rsidRPr="0069003F">
        <w:rPr>
          <w:rFonts w:ascii="Times New Roman" w:hAnsi="Times New Roman"/>
          <w:b/>
          <w:bCs/>
        </w:rPr>
        <w:t xml:space="preserve"> 201</w:t>
      </w:r>
      <w:r>
        <w:rPr>
          <w:rFonts w:ascii="Times New Roman" w:hAnsi="Times New Roman"/>
          <w:b/>
          <w:bCs/>
        </w:rPr>
        <w:t>6</w:t>
      </w:r>
    </w:p>
    <w:p w:rsidR="0069003F" w:rsidRDefault="0069003F" w:rsidP="0069003F">
      <w:pPr>
        <w:pStyle w:val="Corpotesto"/>
        <w:tabs>
          <w:tab w:val="num" w:pos="0"/>
        </w:tabs>
        <w:rPr>
          <w:rFonts w:ascii="Times New Roman" w:hAnsi="Times New Roman"/>
          <w:bCs/>
        </w:rPr>
      </w:pPr>
      <w:r>
        <w:rPr>
          <w:rFonts w:ascii="Times New Roman" w:hAnsi="Times New Roman"/>
          <w:bCs/>
        </w:rPr>
        <w:t>All’unanimità viene approvato il verbale del Consiglio regionale del 2</w:t>
      </w:r>
      <w:r w:rsidR="00887B32">
        <w:rPr>
          <w:rFonts w:ascii="Times New Roman" w:hAnsi="Times New Roman"/>
          <w:bCs/>
        </w:rPr>
        <w:t>1 ottobre</w:t>
      </w:r>
      <w:r>
        <w:rPr>
          <w:rFonts w:ascii="Times New Roman" w:hAnsi="Times New Roman"/>
          <w:bCs/>
        </w:rPr>
        <w:t xml:space="preserve"> 2016.</w:t>
      </w:r>
    </w:p>
    <w:p w:rsidR="0069003F" w:rsidRPr="0069003F" w:rsidRDefault="0069003F" w:rsidP="0069003F">
      <w:pPr>
        <w:pStyle w:val="Corpotesto"/>
        <w:tabs>
          <w:tab w:val="num" w:pos="0"/>
        </w:tabs>
        <w:rPr>
          <w:rFonts w:ascii="Times New Roman" w:hAnsi="Times New Roman"/>
          <w:bCs/>
        </w:rPr>
      </w:pPr>
      <w:r>
        <w:rPr>
          <w:rFonts w:ascii="Times New Roman" w:hAnsi="Times New Roman"/>
          <w:bCs/>
        </w:rPr>
        <w:t xml:space="preserve"> </w:t>
      </w:r>
    </w:p>
    <w:p w:rsidR="0069003F" w:rsidRDefault="0069003F" w:rsidP="00912DFB">
      <w:pPr>
        <w:pStyle w:val="Corpotesto"/>
        <w:numPr>
          <w:ilvl w:val="0"/>
          <w:numId w:val="3"/>
        </w:numPr>
        <w:tabs>
          <w:tab w:val="num" w:pos="0"/>
        </w:tabs>
        <w:rPr>
          <w:rFonts w:ascii="Times New Roman" w:hAnsi="Times New Roman"/>
          <w:b/>
          <w:bCs/>
        </w:rPr>
      </w:pPr>
      <w:r w:rsidRPr="0069003F">
        <w:rPr>
          <w:rFonts w:ascii="Times New Roman" w:hAnsi="Times New Roman"/>
          <w:b/>
          <w:bCs/>
        </w:rPr>
        <w:t>COMUNICAZIONI DEL PRESIDENTE</w:t>
      </w:r>
    </w:p>
    <w:p w:rsidR="00887B32" w:rsidRDefault="00C461AA" w:rsidP="00887B32">
      <w:pPr>
        <w:pStyle w:val="Corpotesto"/>
        <w:rPr>
          <w:rFonts w:ascii="Times New Roman" w:hAnsi="Times New Roman"/>
          <w:bCs/>
        </w:rPr>
      </w:pPr>
      <w:r>
        <w:rPr>
          <w:rFonts w:ascii="Times New Roman" w:hAnsi="Times New Roman"/>
          <w:bCs/>
        </w:rPr>
        <w:t>Bonizzoli procede ad effettuare le seguenti comunicazioni:</w:t>
      </w:r>
    </w:p>
    <w:p w:rsidR="00C461AA" w:rsidRDefault="00C461AA" w:rsidP="00912DFB">
      <w:pPr>
        <w:pStyle w:val="Corpotesto"/>
        <w:numPr>
          <w:ilvl w:val="0"/>
          <w:numId w:val="4"/>
        </w:numPr>
        <w:rPr>
          <w:rFonts w:ascii="Times New Roman" w:hAnsi="Times New Roman"/>
          <w:bCs/>
        </w:rPr>
      </w:pPr>
      <w:r>
        <w:rPr>
          <w:rFonts w:ascii="Times New Roman" w:hAnsi="Times New Roman"/>
          <w:bCs/>
        </w:rPr>
        <w:t xml:space="preserve">Avvenuta ricezione delle dimissioni dalla carica di Consigliere di Danilo Perosino che saranno poste all’ordine del giorno del prossimo Consiglio, congiuntamente al subentro del primo escluso in graduatoria sig. Francesco </w:t>
      </w:r>
      <w:proofErr w:type="spellStart"/>
      <w:r>
        <w:rPr>
          <w:rFonts w:ascii="Times New Roman" w:hAnsi="Times New Roman"/>
          <w:bCs/>
        </w:rPr>
        <w:t>Degregorio</w:t>
      </w:r>
      <w:proofErr w:type="spellEnd"/>
      <w:r>
        <w:rPr>
          <w:rFonts w:ascii="Times New Roman" w:hAnsi="Times New Roman"/>
          <w:bCs/>
        </w:rPr>
        <w:t>. Il Consiglio prende atto e ringrazia Perosino per il lavoro finora svolto;</w:t>
      </w:r>
    </w:p>
    <w:p w:rsidR="00C461AA" w:rsidRDefault="00C461AA" w:rsidP="00912DFB">
      <w:pPr>
        <w:pStyle w:val="Corpotesto"/>
        <w:numPr>
          <w:ilvl w:val="0"/>
          <w:numId w:val="4"/>
        </w:numPr>
        <w:rPr>
          <w:rFonts w:ascii="Times New Roman" w:hAnsi="Times New Roman"/>
          <w:bCs/>
        </w:rPr>
      </w:pPr>
      <w:r>
        <w:rPr>
          <w:rFonts w:ascii="Times New Roman" w:hAnsi="Times New Roman"/>
          <w:bCs/>
        </w:rPr>
        <w:t>Avvenuta stip</w:t>
      </w:r>
      <w:r w:rsidR="006D29AE">
        <w:rPr>
          <w:rFonts w:ascii="Times New Roman" w:hAnsi="Times New Roman"/>
          <w:bCs/>
        </w:rPr>
        <w:t>u</w:t>
      </w:r>
      <w:r>
        <w:rPr>
          <w:rFonts w:ascii="Times New Roman" w:hAnsi="Times New Roman"/>
          <w:bCs/>
        </w:rPr>
        <w:t xml:space="preserve">la della convenzione fra ASL TO2, Anpas, Croce Verde Torino, Croce Verde Rivoli, Croce Bianca Rivalta, Croce Verde None, Croce Giallo Azzurra Volvera e Croce Bianca Volpiano per la gestione dei servizi </w:t>
      </w:r>
      <w:proofErr w:type="spellStart"/>
      <w:r>
        <w:rPr>
          <w:rFonts w:ascii="Times New Roman" w:hAnsi="Times New Roman"/>
          <w:bCs/>
        </w:rPr>
        <w:t>interospedalieri</w:t>
      </w:r>
      <w:proofErr w:type="spellEnd"/>
      <w:r>
        <w:rPr>
          <w:rFonts w:ascii="Times New Roman" w:hAnsi="Times New Roman"/>
          <w:bCs/>
        </w:rPr>
        <w:t xml:space="preserve"> e continuazione di cure cessati da Croce Amica a fronte del loro disimpegno all’interno della regione Piemonte e per un importo preventivo complessivo pari a circa 2 milioni di euro e 40 mila servizi ann</w:t>
      </w:r>
      <w:r w:rsidR="00923C69">
        <w:rPr>
          <w:rFonts w:ascii="Times New Roman" w:hAnsi="Times New Roman"/>
          <w:bCs/>
        </w:rPr>
        <w:t xml:space="preserve">ui. </w:t>
      </w:r>
      <w:r w:rsidR="00985ABC">
        <w:rPr>
          <w:rFonts w:ascii="Times New Roman" w:hAnsi="Times New Roman"/>
          <w:bCs/>
        </w:rPr>
        <w:t xml:space="preserve">A seguito degli articoli apparsi sui mezzi di comunicazione, ribadisce che né Anpas né CRI hanno chiesto di effettuare i suddetti servizi </w:t>
      </w:r>
      <w:r w:rsidR="00C05E55">
        <w:rPr>
          <w:rFonts w:ascii="Times New Roman" w:hAnsi="Times New Roman"/>
          <w:bCs/>
        </w:rPr>
        <w:t xml:space="preserve">a discapito di altre realtà, </w:t>
      </w:r>
      <w:r w:rsidR="00985ABC">
        <w:rPr>
          <w:rFonts w:ascii="Times New Roman" w:hAnsi="Times New Roman"/>
          <w:bCs/>
        </w:rPr>
        <w:t xml:space="preserve">ma che detta assegnazione deriva unicamente dal recesso della </w:t>
      </w:r>
      <w:r w:rsidR="00C05E55">
        <w:rPr>
          <w:rFonts w:ascii="Times New Roman" w:hAnsi="Times New Roman"/>
          <w:bCs/>
        </w:rPr>
        <w:t>c</w:t>
      </w:r>
      <w:r w:rsidR="00985ABC">
        <w:rPr>
          <w:rFonts w:ascii="Times New Roman" w:hAnsi="Times New Roman"/>
          <w:bCs/>
        </w:rPr>
        <w:t xml:space="preserve">onvenzione da parte di Croce Amica e che il personale in esubero di Croce Amica è stato invitato a partecipare agli eventuali bandi di assunzione che le associazioni Anpas attueranno per la copertura del servizio; </w:t>
      </w:r>
    </w:p>
    <w:p w:rsidR="00C461AA" w:rsidRDefault="00C461AA" w:rsidP="00912DFB">
      <w:pPr>
        <w:pStyle w:val="Corpotesto"/>
        <w:numPr>
          <w:ilvl w:val="0"/>
          <w:numId w:val="4"/>
        </w:numPr>
        <w:rPr>
          <w:rFonts w:ascii="Times New Roman" w:hAnsi="Times New Roman"/>
          <w:bCs/>
        </w:rPr>
      </w:pPr>
      <w:r>
        <w:rPr>
          <w:rFonts w:ascii="Times New Roman" w:hAnsi="Times New Roman"/>
          <w:bCs/>
        </w:rPr>
        <w:t>Probabile trasformazione di quattro convenzioni estemporanee in continuative di cui 3 sul quadrante della CO 118 di Novara e 1 su quello della CO 118 di Saluzzo a decorrere dal 01 gennaio p.v. ma che saranno da confermare in accordo all’approvazione del piano regionale e del rinnovo dell’accordo per il 2017. A tale proposito comunica che detto Accordo è in attesa della relativa Delibera di Giunta regionale;</w:t>
      </w:r>
    </w:p>
    <w:p w:rsidR="00C461AA" w:rsidRDefault="00C461AA" w:rsidP="00912DFB">
      <w:pPr>
        <w:pStyle w:val="Corpotesto"/>
        <w:numPr>
          <w:ilvl w:val="0"/>
          <w:numId w:val="4"/>
        </w:numPr>
        <w:rPr>
          <w:rFonts w:ascii="Times New Roman" w:hAnsi="Times New Roman"/>
          <w:bCs/>
        </w:rPr>
      </w:pPr>
      <w:r>
        <w:rPr>
          <w:rFonts w:ascii="Times New Roman" w:hAnsi="Times New Roman"/>
          <w:bCs/>
        </w:rPr>
        <w:t>Conferma inserimento della SOGIT al tavolo di coordinamento regionale e che, come già precedentemente discusso, Anpas deciderà il permanere o meno dei propri rappresentanti in accordo al nominativo che sarà scelto da SOGIT quale componente effettivo della Commissione;</w:t>
      </w:r>
    </w:p>
    <w:p w:rsidR="00C461AA" w:rsidRDefault="00C461AA" w:rsidP="00912DFB">
      <w:pPr>
        <w:pStyle w:val="Corpotesto"/>
        <w:numPr>
          <w:ilvl w:val="0"/>
          <w:numId w:val="4"/>
        </w:numPr>
        <w:rPr>
          <w:rFonts w:ascii="Times New Roman" w:hAnsi="Times New Roman"/>
          <w:bCs/>
        </w:rPr>
      </w:pPr>
      <w:r>
        <w:rPr>
          <w:rFonts w:ascii="Times New Roman" w:hAnsi="Times New Roman"/>
          <w:bCs/>
        </w:rPr>
        <w:t>Conferma della nomina di Renato BOTTI quale Direttore regionale alla Sanità;</w:t>
      </w:r>
    </w:p>
    <w:p w:rsidR="00C461AA" w:rsidRDefault="00C461AA" w:rsidP="00912DFB">
      <w:pPr>
        <w:pStyle w:val="Corpotesto"/>
        <w:numPr>
          <w:ilvl w:val="0"/>
          <w:numId w:val="4"/>
        </w:numPr>
        <w:rPr>
          <w:rFonts w:ascii="Times New Roman" w:hAnsi="Times New Roman"/>
          <w:bCs/>
        </w:rPr>
      </w:pPr>
      <w:r>
        <w:rPr>
          <w:rFonts w:ascii="Times New Roman" w:hAnsi="Times New Roman"/>
          <w:bCs/>
        </w:rPr>
        <w:t>Avvenuta conferenza stam</w:t>
      </w:r>
      <w:r w:rsidR="006D29AE">
        <w:rPr>
          <w:rFonts w:ascii="Times New Roman" w:hAnsi="Times New Roman"/>
          <w:bCs/>
        </w:rPr>
        <w:t xml:space="preserve">pa di presentazione del 118 la </w:t>
      </w:r>
      <w:r>
        <w:rPr>
          <w:rFonts w:ascii="Times New Roman" w:hAnsi="Times New Roman"/>
          <w:bCs/>
        </w:rPr>
        <w:t>settimana</w:t>
      </w:r>
      <w:r w:rsidR="006D29AE">
        <w:rPr>
          <w:rFonts w:ascii="Times New Roman" w:hAnsi="Times New Roman"/>
          <w:bCs/>
        </w:rPr>
        <w:t xml:space="preserve"> precedente </w:t>
      </w:r>
      <w:r>
        <w:rPr>
          <w:rFonts w:ascii="Times New Roman" w:hAnsi="Times New Roman"/>
          <w:bCs/>
        </w:rPr>
        <w:t>con presentazione di Egle Valle come Direttrice interdipartimentale regionale;</w:t>
      </w:r>
    </w:p>
    <w:p w:rsidR="00C05E55" w:rsidRDefault="00C461AA" w:rsidP="00912DFB">
      <w:pPr>
        <w:pStyle w:val="Corpotesto"/>
        <w:numPr>
          <w:ilvl w:val="0"/>
          <w:numId w:val="4"/>
        </w:numPr>
        <w:rPr>
          <w:rFonts w:ascii="Times New Roman" w:hAnsi="Times New Roman"/>
          <w:bCs/>
        </w:rPr>
      </w:pPr>
      <w:r>
        <w:rPr>
          <w:rFonts w:ascii="Times New Roman" w:hAnsi="Times New Roman"/>
          <w:bCs/>
        </w:rPr>
        <w:t>Ricevute comunicazioni da parte della Regione per richiesta di variazioni statutarie di alcune associate e per le quali sarà chiesto incontro con la responsabile per definire alcune criticità già precedentemente concordate con la funzionaria della Provincia di Torino. Ribadisce la necessità di concordare eventuali variazioni in primis con Anpas, per la verifica della congruità delle variazioni proposte, e di non lasciare effettuare modificazioni da terzi che potrebbero comportare un respingimento dell’</w:t>
      </w:r>
      <w:r w:rsidR="00C05E55">
        <w:rPr>
          <w:rFonts w:ascii="Times New Roman" w:hAnsi="Times New Roman"/>
          <w:bCs/>
        </w:rPr>
        <w:t>istanza di approvazione;</w:t>
      </w:r>
    </w:p>
    <w:p w:rsidR="00A76A2B" w:rsidRDefault="00C05E55" w:rsidP="00912DFB">
      <w:pPr>
        <w:pStyle w:val="Corpotesto"/>
        <w:numPr>
          <w:ilvl w:val="0"/>
          <w:numId w:val="4"/>
        </w:numPr>
        <w:rPr>
          <w:rFonts w:ascii="Times New Roman" w:hAnsi="Times New Roman"/>
          <w:bCs/>
        </w:rPr>
      </w:pPr>
      <w:r>
        <w:rPr>
          <w:rFonts w:ascii="Times New Roman" w:hAnsi="Times New Roman"/>
          <w:bCs/>
        </w:rPr>
        <w:t>Ricevuta visita e acquisizione di copia delle documentazioni da parte delle Guardia di Finanza di Ivrea, in data 05 dicembre u.s., per indagini relative al bando di selezione per il Servizio Civile presso la sede di Caluso  e che hanno visto la revisione delle graduatorie a fronte delle dichiarazioni non veritiere formulate in sede di colloquio con una candidata, nonch</w:t>
      </w:r>
      <w:r w:rsidR="006D29AE">
        <w:rPr>
          <w:rFonts w:ascii="Times New Roman" w:hAnsi="Times New Roman"/>
          <w:bCs/>
        </w:rPr>
        <w:t>é</w:t>
      </w:r>
      <w:r>
        <w:rPr>
          <w:rFonts w:ascii="Times New Roman" w:hAnsi="Times New Roman"/>
          <w:bCs/>
        </w:rPr>
        <w:t xml:space="preserve"> dichiarazioni successive formulate in sede di Consiglio dell’Associazione stessa. Conferma che sono quindi già stati attivati contatti con l’avv. Caneva qualora occorra tutelare la presidenza e/o il personale dipendente </w:t>
      </w:r>
      <w:r w:rsidR="00A76A2B">
        <w:rPr>
          <w:rFonts w:ascii="Times New Roman" w:hAnsi="Times New Roman"/>
          <w:bCs/>
        </w:rPr>
        <w:t xml:space="preserve">di Anpas Piemonte </w:t>
      </w:r>
      <w:r>
        <w:rPr>
          <w:rFonts w:ascii="Times New Roman" w:hAnsi="Times New Roman"/>
          <w:bCs/>
        </w:rPr>
        <w:t>coinvolto in eventuale proseguo della denuncia in sede p</w:t>
      </w:r>
      <w:r w:rsidR="00A76A2B">
        <w:rPr>
          <w:rFonts w:ascii="Times New Roman" w:hAnsi="Times New Roman"/>
          <w:bCs/>
        </w:rPr>
        <w:t>enale. Il Consiglio prende atto ed esprime la massima fiducia nell’operato svolto;</w:t>
      </w:r>
    </w:p>
    <w:p w:rsidR="005A18C1" w:rsidRDefault="00A76A2B" w:rsidP="00912DFB">
      <w:pPr>
        <w:pStyle w:val="Corpotesto"/>
        <w:numPr>
          <w:ilvl w:val="0"/>
          <w:numId w:val="4"/>
        </w:numPr>
        <w:rPr>
          <w:rFonts w:ascii="Times New Roman" w:hAnsi="Times New Roman"/>
          <w:bCs/>
        </w:rPr>
      </w:pPr>
      <w:r>
        <w:rPr>
          <w:rFonts w:ascii="Times New Roman" w:hAnsi="Times New Roman"/>
          <w:bCs/>
        </w:rPr>
        <w:lastRenderedPageBreak/>
        <w:t xml:space="preserve">Inviato ultimatum alla Croce Bianca biellese per le rilevazioni effettuate che comprovano irregolarità gestionali interne per far fronte allo sfaldamento progressivo della propria compagine sociale. Detto ultimatum prevede la totale regolarizzazione di tutte le criticità emerse </w:t>
      </w:r>
      <w:r w:rsidR="006D29AE">
        <w:rPr>
          <w:rFonts w:ascii="Times New Roman" w:hAnsi="Times New Roman"/>
          <w:bCs/>
        </w:rPr>
        <w:t xml:space="preserve">in sede di revisione </w:t>
      </w:r>
      <w:r>
        <w:rPr>
          <w:rFonts w:ascii="Times New Roman" w:hAnsi="Times New Roman"/>
          <w:bCs/>
        </w:rPr>
        <w:t>entro il 20 gennaio 2017, pena attivazione della relativa procedura di espulsione dall’Anpas</w:t>
      </w:r>
      <w:r w:rsidR="005A18C1">
        <w:rPr>
          <w:rFonts w:ascii="Times New Roman" w:hAnsi="Times New Roman"/>
          <w:bCs/>
        </w:rPr>
        <w:t>;</w:t>
      </w:r>
    </w:p>
    <w:p w:rsidR="005A18C1" w:rsidRDefault="005A18C1" w:rsidP="00912DFB">
      <w:pPr>
        <w:pStyle w:val="Corpotesto"/>
        <w:numPr>
          <w:ilvl w:val="0"/>
          <w:numId w:val="4"/>
        </w:numPr>
        <w:rPr>
          <w:rFonts w:ascii="Times New Roman" w:hAnsi="Times New Roman"/>
          <w:bCs/>
        </w:rPr>
      </w:pPr>
      <w:r>
        <w:rPr>
          <w:rFonts w:ascii="Times New Roman" w:hAnsi="Times New Roman"/>
          <w:bCs/>
        </w:rPr>
        <w:t>Avvenuta conferenza stampa di presentazione del salone dell’auto di Torino dal 07 al 11 giugno 2017 dove è stata inserita Anpas come ente gestore dell’assistenza sanitaria con organizzazione di eventi collaterali ma senza che il Comitato avesse espresso specifica adesione all’iniziativa o conoscesse il reale impegno richiesto. Stante la visibilità offerta e l’importanza dell’evento il Consiglio resta in attesa dei relativi sviluppi per poter discutere e deliberare l’eventuale impegno;</w:t>
      </w:r>
    </w:p>
    <w:p w:rsidR="00C461AA" w:rsidRDefault="005A18C1" w:rsidP="00912DFB">
      <w:pPr>
        <w:pStyle w:val="Corpotesto"/>
        <w:numPr>
          <w:ilvl w:val="0"/>
          <w:numId w:val="4"/>
        </w:numPr>
        <w:rPr>
          <w:rFonts w:ascii="Times New Roman" w:hAnsi="Times New Roman"/>
          <w:bCs/>
        </w:rPr>
      </w:pPr>
      <w:r>
        <w:rPr>
          <w:rFonts w:ascii="Times New Roman" w:hAnsi="Times New Roman"/>
          <w:bCs/>
        </w:rPr>
        <w:t xml:space="preserve">Tramite associata lombarda, </w:t>
      </w:r>
      <w:r w:rsidR="006D29AE">
        <w:rPr>
          <w:rFonts w:ascii="Times New Roman" w:hAnsi="Times New Roman"/>
          <w:bCs/>
        </w:rPr>
        <w:t xml:space="preserve">è stata </w:t>
      </w:r>
      <w:r>
        <w:rPr>
          <w:rFonts w:ascii="Times New Roman" w:hAnsi="Times New Roman"/>
          <w:bCs/>
        </w:rPr>
        <w:t xml:space="preserve">contattata la Croce Verde di Torino per l’organizzazione di un evento a Moncalieri a favore delle popolazioni terremotate e che ha visto la partecipazione congiunta di Croce Verde Torino, Croce Bianca </w:t>
      </w:r>
      <w:r w:rsidR="006D29AE">
        <w:rPr>
          <w:rFonts w:ascii="Times New Roman" w:hAnsi="Times New Roman"/>
          <w:bCs/>
        </w:rPr>
        <w:t>O</w:t>
      </w:r>
      <w:r>
        <w:rPr>
          <w:rFonts w:ascii="Times New Roman" w:hAnsi="Times New Roman"/>
          <w:bCs/>
        </w:rPr>
        <w:t>rbassano e Croce Verde Rivoli. A fronte di detta collaborazione l’Agenzia organizzatrice ha devoluto € 3.000,00 ad Anpas Piemonte. Il Consiglio delibera che dedotti gli eventuali rimborsi che andranno alle associazioni coinvolte, tutto il ricavato restante sarà devoluto al progetto nazionale Anpas a favore delle zone terremotate.</w:t>
      </w:r>
      <w:r w:rsidR="00A76A2B">
        <w:rPr>
          <w:rFonts w:ascii="Times New Roman" w:hAnsi="Times New Roman"/>
          <w:bCs/>
        </w:rPr>
        <w:t xml:space="preserve">  </w:t>
      </w:r>
      <w:r w:rsidR="00C05E55">
        <w:rPr>
          <w:rFonts w:ascii="Times New Roman" w:hAnsi="Times New Roman"/>
          <w:bCs/>
        </w:rPr>
        <w:t xml:space="preserve">  </w:t>
      </w:r>
      <w:r w:rsidR="00C461AA">
        <w:rPr>
          <w:rFonts w:ascii="Times New Roman" w:hAnsi="Times New Roman"/>
          <w:bCs/>
        </w:rPr>
        <w:t xml:space="preserve">   </w:t>
      </w:r>
    </w:p>
    <w:p w:rsidR="00C461AA" w:rsidRPr="00887B32" w:rsidRDefault="00C461AA" w:rsidP="00887B32">
      <w:pPr>
        <w:pStyle w:val="Corpotesto"/>
        <w:rPr>
          <w:rFonts w:ascii="Times New Roman" w:hAnsi="Times New Roman"/>
          <w:bCs/>
        </w:rPr>
      </w:pPr>
    </w:p>
    <w:p w:rsidR="00887B32" w:rsidRDefault="00887B32" w:rsidP="00912DFB">
      <w:pPr>
        <w:pStyle w:val="Corpotesto"/>
        <w:numPr>
          <w:ilvl w:val="0"/>
          <w:numId w:val="3"/>
        </w:numPr>
        <w:rPr>
          <w:rFonts w:ascii="Times New Roman" w:hAnsi="Times New Roman"/>
          <w:b/>
          <w:bCs/>
        </w:rPr>
      </w:pPr>
      <w:r>
        <w:rPr>
          <w:rFonts w:ascii="Times New Roman" w:hAnsi="Times New Roman"/>
          <w:b/>
          <w:bCs/>
        </w:rPr>
        <w:t>PERSONALE DIPENDENTE</w:t>
      </w:r>
    </w:p>
    <w:p w:rsidR="009A236D" w:rsidRDefault="009A236D" w:rsidP="00887B32">
      <w:pPr>
        <w:pStyle w:val="Corpotesto"/>
        <w:rPr>
          <w:rFonts w:ascii="Times New Roman" w:hAnsi="Times New Roman"/>
          <w:bCs/>
        </w:rPr>
      </w:pPr>
      <w:r>
        <w:rPr>
          <w:rFonts w:ascii="Times New Roman" w:hAnsi="Times New Roman"/>
          <w:bCs/>
        </w:rPr>
        <w:t>Bonizzoli comunica che a fronte delle mutate esigenze riscontrate sull’operatività della segreteria regionale la Direzione regionale ha espresso la richiesta di riformulare l’orario di apertura settimanale al fine di evitare il ricorso a forme di straordinario strutturale del personale di segreteria. Il Consiglio, all’unanimità, delibera che, a decorrere dal 01 gennaio 2017, la segreteria regionale osserverà il seguente orario: dal lunedì al giovedì orario continuato dalla ore 09,00 alle ore 17,30; il venerdì orario continuato dalle ore 09,00 alle ore 15,30.</w:t>
      </w:r>
    </w:p>
    <w:p w:rsidR="009A236D" w:rsidRDefault="009A236D" w:rsidP="00887B32">
      <w:pPr>
        <w:pStyle w:val="Corpotesto"/>
        <w:rPr>
          <w:rFonts w:ascii="Times New Roman" w:hAnsi="Times New Roman"/>
          <w:bCs/>
        </w:rPr>
      </w:pPr>
      <w:r>
        <w:rPr>
          <w:rFonts w:ascii="Times New Roman" w:hAnsi="Times New Roman"/>
          <w:bCs/>
        </w:rPr>
        <w:t>Visti i punti da trattare il Presidente richiede al segretario di uscire dall’aula e demanda a Favale la verbalizzazione dei punti seguenti:</w:t>
      </w:r>
    </w:p>
    <w:p w:rsidR="007E4B9B" w:rsidRDefault="009A236D" w:rsidP="00912DFB">
      <w:pPr>
        <w:pStyle w:val="Corpotesto"/>
        <w:numPr>
          <w:ilvl w:val="0"/>
          <w:numId w:val="5"/>
        </w:numPr>
        <w:rPr>
          <w:rFonts w:ascii="Times New Roman" w:hAnsi="Times New Roman"/>
          <w:bCs/>
        </w:rPr>
      </w:pPr>
      <w:r>
        <w:rPr>
          <w:rFonts w:ascii="Times New Roman" w:hAnsi="Times New Roman"/>
          <w:bCs/>
        </w:rPr>
        <w:t xml:space="preserve">A seguito della richiesta di Anselmino di </w:t>
      </w:r>
      <w:r w:rsidR="007E4B9B">
        <w:rPr>
          <w:rFonts w:ascii="Times New Roman" w:hAnsi="Times New Roman"/>
          <w:bCs/>
        </w:rPr>
        <w:t xml:space="preserve">concessione di elasticità nell’orario mensile di lavoro e conseguente </w:t>
      </w:r>
      <w:r>
        <w:rPr>
          <w:rFonts w:ascii="Times New Roman" w:hAnsi="Times New Roman"/>
          <w:bCs/>
        </w:rPr>
        <w:t xml:space="preserve">modificazione del proprio contratto integrativo </w:t>
      </w:r>
      <w:r w:rsidR="007E4B9B">
        <w:rPr>
          <w:rFonts w:ascii="Times New Roman" w:hAnsi="Times New Roman"/>
          <w:bCs/>
        </w:rPr>
        <w:t>per motivi personali,</w:t>
      </w:r>
      <w:r>
        <w:rPr>
          <w:rFonts w:ascii="Times New Roman" w:hAnsi="Times New Roman"/>
          <w:bCs/>
        </w:rPr>
        <w:t xml:space="preserve"> a seguito di discussione, il Consiglio regionale all’unanimità approva le richieste ricevute con conseguente eliminazione degli straordinari e delle trasferte </w:t>
      </w:r>
      <w:r w:rsidR="006D29AE">
        <w:rPr>
          <w:rFonts w:ascii="Times New Roman" w:hAnsi="Times New Roman"/>
          <w:bCs/>
        </w:rPr>
        <w:t xml:space="preserve">attualmente </w:t>
      </w:r>
      <w:r>
        <w:rPr>
          <w:rFonts w:ascii="Times New Roman" w:hAnsi="Times New Roman"/>
          <w:bCs/>
        </w:rPr>
        <w:t>erogat</w:t>
      </w:r>
      <w:r w:rsidR="006D29AE">
        <w:rPr>
          <w:rFonts w:ascii="Times New Roman" w:hAnsi="Times New Roman"/>
          <w:bCs/>
        </w:rPr>
        <w:t>i</w:t>
      </w:r>
      <w:r>
        <w:rPr>
          <w:rFonts w:ascii="Times New Roman" w:hAnsi="Times New Roman"/>
          <w:bCs/>
        </w:rPr>
        <w:t xml:space="preserve"> in forma forfettaria portando l’orario mensile del suddetto a 38 ore settimanali complessive con presenza discontinua, utilizz</w:t>
      </w:r>
      <w:r w:rsidR="007E4B9B">
        <w:rPr>
          <w:rFonts w:ascii="Times New Roman" w:hAnsi="Times New Roman"/>
          <w:bCs/>
        </w:rPr>
        <w:t xml:space="preserve">ando </w:t>
      </w:r>
      <w:r>
        <w:rPr>
          <w:rFonts w:ascii="Times New Roman" w:hAnsi="Times New Roman"/>
          <w:bCs/>
        </w:rPr>
        <w:t xml:space="preserve">la banca ore  e </w:t>
      </w:r>
      <w:r w:rsidR="007E4B9B">
        <w:rPr>
          <w:rFonts w:ascii="Times New Roman" w:hAnsi="Times New Roman"/>
          <w:bCs/>
        </w:rPr>
        <w:t>l’</w:t>
      </w:r>
      <w:r>
        <w:rPr>
          <w:rFonts w:ascii="Times New Roman" w:hAnsi="Times New Roman"/>
          <w:bCs/>
        </w:rPr>
        <w:t>inserimento del telelavoro per circa 70 ore annuali</w:t>
      </w:r>
      <w:r w:rsidR="006D29AE">
        <w:rPr>
          <w:rFonts w:ascii="Times New Roman" w:hAnsi="Times New Roman"/>
          <w:bCs/>
        </w:rPr>
        <w:t>, a</w:t>
      </w:r>
      <w:r w:rsidR="007E4B9B">
        <w:rPr>
          <w:rFonts w:ascii="Times New Roman" w:hAnsi="Times New Roman"/>
          <w:bCs/>
        </w:rPr>
        <w:t>l fine della copertura integrale delle 38 ore settimanali previste dal CCNL di riferimento. Detto nuovo contratto integrativo avrà validità di un anno a decorrere dal 01 gennaio 2017</w:t>
      </w:r>
      <w:r w:rsidR="00914F06">
        <w:rPr>
          <w:rFonts w:ascii="Times New Roman" w:hAnsi="Times New Roman"/>
          <w:bCs/>
        </w:rPr>
        <w:t>.</w:t>
      </w:r>
      <w:r w:rsidR="007E4B9B">
        <w:rPr>
          <w:rFonts w:ascii="Times New Roman" w:hAnsi="Times New Roman"/>
          <w:bCs/>
        </w:rPr>
        <w:t xml:space="preserve"> Su richiesta di Mainardi, il nuovo contratto integrativo verrà sottoscritto presso la Direzione territoriale del lavoro a tutela dell’Associazione;</w:t>
      </w:r>
    </w:p>
    <w:p w:rsidR="007E4B9B" w:rsidRDefault="007E4B9B" w:rsidP="00912DFB">
      <w:pPr>
        <w:pStyle w:val="Corpotesto"/>
        <w:numPr>
          <w:ilvl w:val="0"/>
          <w:numId w:val="5"/>
        </w:numPr>
        <w:rPr>
          <w:rFonts w:ascii="Times New Roman" w:hAnsi="Times New Roman"/>
          <w:bCs/>
        </w:rPr>
      </w:pPr>
      <w:r>
        <w:rPr>
          <w:rFonts w:ascii="Times New Roman" w:hAnsi="Times New Roman"/>
          <w:bCs/>
        </w:rPr>
        <w:t>Viene portata all’esame del Consiglio la proposta di revisione degli attuali livelli contrattuali del personale di segreteria e</w:t>
      </w:r>
      <w:r w:rsidR="009E2B1F">
        <w:rPr>
          <w:rFonts w:ascii="Times New Roman" w:hAnsi="Times New Roman"/>
          <w:bCs/>
        </w:rPr>
        <w:t xml:space="preserve"> degli straordinari forfettizzati</w:t>
      </w:r>
      <w:r>
        <w:rPr>
          <w:rFonts w:ascii="Times New Roman" w:hAnsi="Times New Roman"/>
          <w:bCs/>
        </w:rPr>
        <w:t>, a seguito di discussione, all’unanimità il Consiglio approva le seguenti promozioni con decorrenza 01 gennaio 2017:</w:t>
      </w:r>
    </w:p>
    <w:p w:rsidR="007E4B9B" w:rsidRDefault="007E4B9B" w:rsidP="00912DFB">
      <w:pPr>
        <w:pStyle w:val="Corpotesto"/>
        <w:numPr>
          <w:ilvl w:val="1"/>
          <w:numId w:val="5"/>
        </w:numPr>
        <w:rPr>
          <w:rFonts w:ascii="Times New Roman" w:hAnsi="Times New Roman"/>
          <w:bCs/>
        </w:rPr>
      </w:pPr>
      <w:r>
        <w:rPr>
          <w:rFonts w:ascii="Times New Roman" w:hAnsi="Times New Roman"/>
          <w:bCs/>
        </w:rPr>
        <w:t>Guglielmo DEL PERO passaggio dal livello D3 al livello D4 del CCNL Anpas</w:t>
      </w:r>
      <w:r w:rsidR="009E2B1F">
        <w:rPr>
          <w:rFonts w:ascii="Times New Roman" w:hAnsi="Times New Roman"/>
          <w:bCs/>
        </w:rPr>
        <w:t xml:space="preserve"> con            </w:t>
      </w:r>
      <w:r w:rsidR="00914F06">
        <w:rPr>
          <w:rFonts w:ascii="Times New Roman" w:hAnsi="Times New Roman"/>
          <w:bCs/>
        </w:rPr>
        <w:t>riconoscimento di</w:t>
      </w:r>
      <w:r w:rsidR="009E2B1F">
        <w:rPr>
          <w:rFonts w:ascii="Times New Roman" w:hAnsi="Times New Roman"/>
          <w:bCs/>
        </w:rPr>
        <w:t xml:space="preserve"> 25 ore di straordinario forfettizzato</w:t>
      </w:r>
      <w:r>
        <w:rPr>
          <w:rFonts w:ascii="Times New Roman" w:hAnsi="Times New Roman"/>
          <w:bCs/>
        </w:rPr>
        <w:t>;</w:t>
      </w:r>
    </w:p>
    <w:p w:rsidR="007E4B9B" w:rsidRDefault="007E4B9B" w:rsidP="00912DFB">
      <w:pPr>
        <w:pStyle w:val="Corpotesto"/>
        <w:numPr>
          <w:ilvl w:val="1"/>
          <w:numId w:val="5"/>
        </w:numPr>
        <w:rPr>
          <w:rFonts w:ascii="Times New Roman" w:hAnsi="Times New Roman"/>
          <w:bCs/>
        </w:rPr>
      </w:pPr>
      <w:r>
        <w:rPr>
          <w:rFonts w:ascii="Times New Roman" w:hAnsi="Times New Roman"/>
          <w:bCs/>
        </w:rPr>
        <w:t>Luciana SALATO passaggio dal livello D3 al livello D4 del CCNL Anpas</w:t>
      </w:r>
      <w:r w:rsidR="009E2B1F">
        <w:rPr>
          <w:rFonts w:ascii="Times New Roman" w:hAnsi="Times New Roman"/>
          <w:bCs/>
        </w:rPr>
        <w:t xml:space="preserve"> con </w:t>
      </w:r>
      <w:r w:rsidR="00914F06">
        <w:rPr>
          <w:rFonts w:ascii="Times New Roman" w:hAnsi="Times New Roman"/>
          <w:bCs/>
        </w:rPr>
        <w:t xml:space="preserve">riconoscimento di </w:t>
      </w:r>
      <w:r w:rsidR="009E2B1F">
        <w:rPr>
          <w:rFonts w:ascii="Times New Roman" w:hAnsi="Times New Roman"/>
          <w:bCs/>
        </w:rPr>
        <w:t>15 ore di straordinario forfettizzato</w:t>
      </w:r>
      <w:r>
        <w:rPr>
          <w:rFonts w:ascii="Times New Roman" w:hAnsi="Times New Roman"/>
          <w:bCs/>
        </w:rPr>
        <w:t>;</w:t>
      </w:r>
    </w:p>
    <w:p w:rsidR="007E4B9B" w:rsidRDefault="007E4B9B" w:rsidP="00912DFB">
      <w:pPr>
        <w:pStyle w:val="Corpotesto"/>
        <w:numPr>
          <w:ilvl w:val="1"/>
          <w:numId w:val="5"/>
        </w:numPr>
        <w:rPr>
          <w:rFonts w:ascii="Times New Roman" w:hAnsi="Times New Roman"/>
          <w:bCs/>
        </w:rPr>
      </w:pPr>
      <w:r>
        <w:rPr>
          <w:rFonts w:ascii="Times New Roman" w:hAnsi="Times New Roman"/>
          <w:bCs/>
        </w:rPr>
        <w:t>Jenny SESIA passaggio dal livello D2 al livello D3 del CCNL Anpas</w:t>
      </w:r>
      <w:r w:rsidR="009E2B1F">
        <w:rPr>
          <w:rFonts w:ascii="Times New Roman" w:hAnsi="Times New Roman"/>
          <w:bCs/>
        </w:rPr>
        <w:t xml:space="preserve"> </w:t>
      </w:r>
      <w:r w:rsidR="00914F06">
        <w:rPr>
          <w:rFonts w:ascii="Times New Roman" w:hAnsi="Times New Roman"/>
          <w:bCs/>
        </w:rPr>
        <w:t>riconoscimento di</w:t>
      </w:r>
      <w:r w:rsidR="009E2B1F">
        <w:rPr>
          <w:rFonts w:ascii="Times New Roman" w:hAnsi="Times New Roman"/>
          <w:bCs/>
        </w:rPr>
        <w:t xml:space="preserve"> 25 ore di straordinario forfettizzato;</w:t>
      </w:r>
    </w:p>
    <w:p w:rsidR="009E2B1F" w:rsidRDefault="009E2B1F" w:rsidP="00912DFB">
      <w:pPr>
        <w:pStyle w:val="Corpotesto"/>
        <w:numPr>
          <w:ilvl w:val="1"/>
          <w:numId w:val="5"/>
        </w:numPr>
        <w:rPr>
          <w:rFonts w:ascii="Times New Roman" w:hAnsi="Times New Roman"/>
          <w:bCs/>
        </w:rPr>
      </w:pPr>
      <w:r>
        <w:rPr>
          <w:rFonts w:ascii="Times New Roman" w:hAnsi="Times New Roman"/>
          <w:bCs/>
        </w:rPr>
        <w:t xml:space="preserve">Alberto GARGANO </w:t>
      </w:r>
      <w:r w:rsidR="00914F06">
        <w:rPr>
          <w:rFonts w:ascii="Times New Roman" w:hAnsi="Times New Roman"/>
          <w:bCs/>
        </w:rPr>
        <w:t>–</w:t>
      </w:r>
      <w:r>
        <w:rPr>
          <w:rFonts w:ascii="Times New Roman" w:hAnsi="Times New Roman"/>
          <w:bCs/>
        </w:rPr>
        <w:t xml:space="preserve"> </w:t>
      </w:r>
      <w:r w:rsidR="00914F06">
        <w:rPr>
          <w:rFonts w:ascii="Times New Roman" w:hAnsi="Times New Roman"/>
          <w:bCs/>
        </w:rPr>
        <w:t xml:space="preserve">con </w:t>
      </w:r>
      <w:bookmarkStart w:id="0" w:name="_GoBack"/>
      <w:bookmarkEnd w:id="0"/>
      <w:r w:rsidR="00914F06">
        <w:rPr>
          <w:rFonts w:ascii="Times New Roman" w:hAnsi="Times New Roman"/>
          <w:bCs/>
        </w:rPr>
        <w:t xml:space="preserve">riconoscimento di </w:t>
      </w:r>
      <w:r>
        <w:rPr>
          <w:rFonts w:ascii="Times New Roman" w:hAnsi="Times New Roman"/>
          <w:bCs/>
        </w:rPr>
        <w:t>20 ore di straordinario forfettizzato.</w:t>
      </w:r>
    </w:p>
    <w:p w:rsidR="0040702F" w:rsidRDefault="0040702F" w:rsidP="007E4B9B">
      <w:pPr>
        <w:pStyle w:val="Corpotesto"/>
        <w:ind w:left="360"/>
        <w:rPr>
          <w:rFonts w:ascii="Times New Roman" w:hAnsi="Times New Roman"/>
          <w:bCs/>
        </w:rPr>
      </w:pPr>
      <w:r>
        <w:rPr>
          <w:rFonts w:ascii="Times New Roman" w:hAnsi="Times New Roman"/>
          <w:bCs/>
        </w:rPr>
        <w:t>Il Consiglio, all’unanimità, delibera inoltre:</w:t>
      </w:r>
    </w:p>
    <w:p w:rsidR="009A236D" w:rsidRDefault="0040702F" w:rsidP="00912DFB">
      <w:pPr>
        <w:pStyle w:val="Corpotesto"/>
        <w:numPr>
          <w:ilvl w:val="0"/>
          <w:numId w:val="6"/>
        </w:numPr>
        <w:rPr>
          <w:rFonts w:ascii="Times New Roman" w:hAnsi="Times New Roman"/>
          <w:bCs/>
        </w:rPr>
      </w:pPr>
      <w:r>
        <w:rPr>
          <w:rFonts w:ascii="Times New Roman" w:hAnsi="Times New Roman"/>
          <w:bCs/>
        </w:rPr>
        <w:t>Il riconoscimento dei premi di produttività  da erogarsi congiuntamente allo stipendio del mese di dicembre 2016;</w:t>
      </w:r>
    </w:p>
    <w:p w:rsidR="0040702F" w:rsidRDefault="0040702F" w:rsidP="00912DFB">
      <w:pPr>
        <w:pStyle w:val="Corpotesto"/>
        <w:numPr>
          <w:ilvl w:val="0"/>
          <w:numId w:val="6"/>
        </w:numPr>
        <w:rPr>
          <w:rFonts w:ascii="Times New Roman" w:hAnsi="Times New Roman"/>
          <w:bCs/>
        </w:rPr>
      </w:pPr>
      <w:r>
        <w:rPr>
          <w:rFonts w:ascii="Times New Roman" w:hAnsi="Times New Roman"/>
          <w:bCs/>
        </w:rPr>
        <w:lastRenderedPageBreak/>
        <w:t>Assegnazione ai dipendenti Del pero, Sesia e Gargano di carte di credito prepagate al fine di evitare anticipazioni dei costi in sede di trasferta.</w:t>
      </w:r>
    </w:p>
    <w:p w:rsidR="0040702F" w:rsidRDefault="0040702F" w:rsidP="0040702F">
      <w:pPr>
        <w:pStyle w:val="Corpotesto"/>
        <w:rPr>
          <w:rFonts w:ascii="Times New Roman" w:hAnsi="Times New Roman"/>
          <w:bCs/>
        </w:rPr>
      </w:pPr>
      <w:r>
        <w:rPr>
          <w:rFonts w:ascii="Times New Roman" w:hAnsi="Times New Roman"/>
          <w:bCs/>
        </w:rPr>
        <w:t>Esaurito l’esame del presente punto, il segretario rientra in sala e procede alla verbalizzazione dei punti che seguono.</w:t>
      </w:r>
    </w:p>
    <w:p w:rsidR="0040702F" w:rsidRDefault="0040702F" w:rsidP="007E4B9B">
      <w:pPr>
        <w:pStyle w:val="Corpotesto"/>
        <w:ind w:left="360"/>
        <w:rPr>
          <w:rFonts w:ascii="Times New Roman" w:hAnsi="Times New Roman"/>
          <w:bCs/>
        </w:rPr>
      </w:pPr>
    </w:p>
    <w:p w:rsidR="00887B32" w:rsidRDefault="00887B32" w:rsidP="00912DFB">
      <w:pPr>
        <w:pStyle w:val="Corpotesto"/>
        <w:numPr>
          <w:ilvl w:val="0"/>
          <w:numId w:val="3"/>
        </w:numPr>
        <w:rPr>
          <w:rFonts w:ascii="Times New Roman" w:hAnsi="Times New Roman"/>
          <w:b/>
          <w:bCs/>
        </w:rPr>
      </w:pPr>
      <w:r w:rsidRPr="00887B32">
        <w:rPr>
          <w:rFonts w:ascii="Times New Roman" w:hAnsi="Times New Roman"/>
          <w:b/>
          <w:bCs/>
        </w:rPr>
        <w:t>PROGET</w:t>
      </w:r>
      <w:r>
        <w:rPr>
          <w:rFonts w:ascii="Times New Roman" w:hAnsi="Times New Roman"/>
          <w:b/>
          <w:bCs/>
        </w:rPr>
        <w:t>TO CODICE ETICO – AGGIORNAMENTO</w:t>
      </w:r>
    </w:p>
    <w:p w:rsidR="00887B32" w:rsidRDefault="00A7278F" w:rsidP="00887B32">
      <w:pPr>
        <w:pStyle w:val="Corpotesto"/>
        <w:rPr>
          <w:rFonts w:ascii="Times New Roman" w:hAnsi="Times New Roman"/>
          <w:bCs/>
        </w:rPr>
      </w:pPr>
      <w:r>
        <w:rPr>
          <w:rFonts w:ascii="Times New Roman" w:hAnsi="Times New Roman"/>
          <w:bCs/>
        </w:rPr>
        <w:t>Anselmino comunica che terminata la formazione dei professionisti per la gestione dell</w:t>
      </w:r>
      <w:r w:rsidR="00FD7F0A">
        <w:rPr>
          <w:rFonts w:ascii="Times New Roman" w:hAnsi="Times New Roman"/>
          <w:bCs/>
        </w:rPr>
        <w:t>’Organo di Vigilanza di cui al</w:t>
      </w:r>
      <w:r>
        <w:rPr>
          <w:rFonts w:ascii="Times New Roman" w:hAnsi="Times New Roman"/>
          <w:bCs/>
        </w:rPr>
        <w:t xml:space="preserve"> Co</w:t>
      </w:r>
      <w:r w:rsidR="00FD7F0A">
        <w:rPr>
          <w:rFonts w:ascii="Times New Roman" w:hAnsi="Times New Roman"/>
          <w:bCs/>
        </w:rPr>
        <w:t xml:space="preserve">dice Etico - </w:t>
      </w:r>
      <w:proofErr w:type="spellStart"/>
      <w:r w:rsidR="00FD7F0A">
        <w:rPr>
          <w:rFonts w:ascii="Times New Roman" w:hAnsi="Times New Roman"/>
          <w:bCs/>
        </w:rPr>
        <w:t>D.Lgs</w:t>
      </w:r>
      <w:proofErr w:type="spellEnd"/>
      <w:r w:rsidR="00FD7F0A">
        <w:rPr>
          <w:rFonts w:ascii="Times New Roman" w:hAnsi="Times New Roman"/>
          <w:bCs/>
        </w:rPr>
        <w:t xml:space="preserve"> 231/01 – nel mese di gennaio 2017 sarà organizzato un incontro con le Associazioni piemontesi che vorranno intraprendere la definizione del proprio Codice Etico, in attuazione dei modelli predisposti dal Comitato, al fine di poter comprendere l’impegno associativo e organizzativo derivante, a cui faranno seguito, nel mese di febbraio, specifiche giornate formative aperte a tutti i responsabili delle singole associate aderenti. Il Consiglio prende atto. </w:t>
      </w:r>
    </w:p>
    <w:p w:rsidR="00FD7F0A" w:rsidRPr="00887B32" w:rsidRDefault="00FD7F0A" w:rsidP="00887B32">
      <w:pPr>
        <w:pStyle w:val="Corpotesto"/>
        <w:rPr>
          <w:rFonts w:ascii="Times New Roman" w:hAnsi="Times New Roman"/>
          <w:bCs/>
        </w:rPr>
      </w:pPr>
    </w:p>
    <w:p w:rsidR="00887B32" w:rsidRDefault="00887B32" w:rsidP="00912DFB">
      <w:pPr>
        <w:pStyle w:val="Corpotesto"/>
        <w:numPr>
          <w:ilvl w:val="0"/>
          <w:numId w:val="3"/>
        </w:numPr>
        <w:rPr>
          <w:rFonts w:ascii="Times New Roman" w:hAnsi="Times New Roman"/>
          <w:b/>
          <w:bCs/>
        </w:rPr>
      </w:pPr>
      <w:r w:rsidRPr="00887B32">
        <w:rPr>
          <w:rFonts w:ascii="Times New Roman" w:hAnsi="Times New Roman"/>
          <w:b/>
          <w:bCs/>
        </w:rPr>
        <w:t>RELAZIONE RESPONS</w:t>
      </w:r>
      <w:r>
        <w:rPr>
          <w:rFonts w:ascii="Times New Roman" w:hAnsi="Times New Roman"/>
          <w:b/>
          <w:bCs/>
        </w:rPr>
        <w:t>ABILE FORMAZIONE ANPAS PIEMONTE</w:t>
      </w:r>
    </w:p>
    <w:p w:rsidR="00887B32" w:rsidRDefault="00FD7F0A" w:rsidP="00887B32">
      <w:pPr>
        <w:pStyle w:val="Corpotesto"/>
        <w:rPr>
          <w:rFonts w:ascii="Times New Roman" w:hAnsi="Times New Roman"/>
          <w:bCs/>
        </w:rPr>
      </w:pPr>
      <w:r>
        <w:rPr>
          <w:rFonts w:ascii="Times New Roman" w:hAnsi="Times New Roman"/>
          <w:bCs/>
        </w:rPr>
        <w:t>Mancuso procede all’illustrazione dell</w:t>
      </w:r>
      <w:r w:rsidR="005E0E07">
        <w:rPr>
          <w:rFonts w:ascii="Times New Roman" w:hAnsi="Times New Roman"/>
          <w:bCs/>
        </w:rPr>
        <w:t>’impegno del settore formazione del Comitato nel corso del 2016 i cui dati vengono integralmente riportati a seguire</w:t>
      </w:r>
      <w:r>
        <w:rPr>
          <w:rFonts w:ascii="Times New Roman" w:hAnsi="Times New Roman"/>
          <w:bCs/>
        </w:rPr>
        <w:t>:</w:t>
      </w:r>
    </w:p>
    <w:p w:rsidR="005E0E07" w:rsidRPr="005E0E07" w:rsidRDefault="005E0E07" w:rsidP="005E0E07">
      <w:pPr>
        <w:rPr>
          <w:rFonts w:ascii="Times New Roman" w:hAnsi="Times New Roman"/>
          <w:szCs w:val="24"/>
        </w:rPr>
      </w:pPr>
      <w:r w:rsidRPr="005E0E07">
        <w:rPr>
          <w:rFonts w:ascii="Times New Roman" w:hAnsi="Times New Roman"/>
          <w:szCs w:val="24"/>
        </w:rPr>
        <w:t>CORSI EROGATI  ANNO 2016</w:t>
      </w:r>
    </w:p>
    <w:p w:rsidR="005E0E07" w:rsidRPr="005E0E07" w:rsidRDefault="005E0E07" w:rsidP="00912DFB">
      <w:pPr>
        <w:pStyle w:val="Paragrafoelenco"/>
        <w:numPr>
          <w:ilvl w:val="0"/>
          <w:numId w:val="7"/>
        </w:numPr>
        <w:rPr>
          <w:rFonts w:ascii="Times New Roman" w:hAnsi="Times New Roman"/>
          <w:szCs w:val="24"/>
        </w:rPr>
      </w:pPr>
      <w:r w:rsidRPr="005E0E07">
        <w:rPr>
          <w:rFonts w:ascii="Times New Roman" w:hAnsi="Times New Roman"/>
          <w:szCs w:val="24"/>
        </w:rPr>
        <w:t xml:space="preserve">342 CORSI DAE </w:t>
      </w:r>
    </w:p>
    <w:p w:rsidR="005E0E07" w:rsidRPr="005E0E07" w:rsidRDefault="005E0E07" w:rsidP="00912DFB">
      <w:pPr>
        <w:pStyle w:val="Paragrafoelenco"/>
        <w:numPr>
          <w:ilvl w:val="0"/>
          <w:numId w:val="7"/>
        </w:numPr>
        <w:rPr>
          <w:rFonts w:ascii="Times New Roman" w:hAnsi="Times New Roman"/>
          <w:szCs w:val="24"/>
        </w:rPr>
      </w:pPr>
      <w:r w:rsidRPr="005E0E07">
        <w:rPr>
          <w:rFonts w:ascii="Times New Roman" w:hAnsi="Times New Roman"/>
          <w:szCs w:val="24"/>
        </w:rPr>
        <w:t>2 CORSO ISTRUTTORI VOLONTARI 118</w:t>
      </w:r>
    </w:p>
    <w:p w:rsidR="005E0E07" w:rsidRPr="005E0E07" w:rsidRDefault="005E0E07" w:rsidP="00912DFB">
      <w:pPr>
        <w:pStyle w:val="Paragrafoelenco"/>
        <w:numPr>
          <w:ilvl w:val="0"/>
          <w:numId w:val="7"/>
        </w:numPr>
        <w:rPr>
          <w:rFonts w:ascii="Times New Roman" w:hAnsi="Times New Roman"/>
          <w:szCs w:val="24"/>
        </w:rPr>
      </w:pPr>
      <w:r w:rsidRPr="005E0E07">
        <w:rPr>
          <w:rFonts w:ascii="Times New Roman" w:hAnsi="Times New Roman"/>
          <w:szCs w:val="24"/>
        </w:rPr>
        <w:t>1 CORSO ISTRUTTORI DAE</w:t>
      </w:r>
    </w:p>
    <w:p w:rsidR="005E0E07" w:rsidRPr="005E0E07" w:rsidRDefault="005E0E07" w:rsidP="00912DFB">
      <w:pPr>
        <w:pStyle w:val="Paragrafoelenco"/>
        <w:numPr>
          <w:ilvl w:val="0"/>
          <w:numId w:val="7"/>
        </w:numPr>
        <w:rPr>
          <w:rFonts w:ascii="Times New Roman" w:hAnsi="Times New Roman"/>
          <w:szCs w:val="24"/>
        </w:rPr>
      </w:pPr>
      <w:r w:rsidRPr="005E0E07">
        <w:rPr>
          <w:rFonts w:ascii="Times New Roman" w:hAnsi="Times New Roman"/>
          <w:szCs w:val="24"/>
        </w:rPr>
        <w:t>2 CORSI ALLEGATI A</w:t>
      </w:r>
    </w:p>
    <w:p w:rsidR="005E0E07" w:rsidRPr="005E0E07" w:rsidRDefault="005E0E07" w:rsidP="00912DFB">
      <w:pPr>
        <w:pStyle w:val="Paragrafoelenco"/>
        <w:numPr>
          <w:ilvl w:val="0"/>
          <w:numId w:val="7"/>
        </w:numPr>
        <w:rPr>
          <w:rFonts w:ascii="Times New Roman" w:hAnsi="Times New Roman"/>
          <w:szCs w:val="24"/>
        </w:rPr>
      </w:pPr>
      <w:r w:rsidRPr="005E0E07">
        <w:rPr>
          <w:rFonts w:ascii="Times New Roman" w:hAnsi="Times New Roman"/>
          <w:szCs w:val="24"/>
        </w:rPr>
        <w:t>10 CORSI SARA</w:t>
      </w:r>
    </w:p>
    <w:p w:rsidR="005E0E07" w:rsidRPr="005E0E07" w:rsidRDefault="005E0E07" w:rsidP="00912DFB">
      <w:pPr>
        <w:pStyle w:val="Paragrafoelenco"/>
        <w:numPr>
          <w:ilvl w:val="0"/>
          <w:numId w:val="7"/>
        </w:numPr>
        <w:rPr>
          <w:rFonts w:ascii="Times New Roman" w:hAnsi="Times New Roman"/>
          <w:szCs w:val="24"/>
        </w:rPr>
      </w:pPr>
      <w:r w:rsidRPr="005E0E07">
        <w:rPr>
          <w:rFonts w:ascii="Times New Roman" w:hAnsi="Times New Roman"/>
          <w:szCs w:val="24"/>
        </w:rPr>
        <w:t>5 CORSI LEGGE 81</w:t>
      </w:r>
    </w:p>
    <w:p w:rsidR="005E0E07" w:rsidRPr="005E0E07" w:rsidRDefault="005E0E07" w:rsidP="00912DFB">
      <w:pPr>
        <w:pStyle w:val="Paragrafoelenco"/>
        <w:numPr>
          <w:ilvl w:val="0"/>
          <w:numId w:val="7"/>
        </w:numPr>
        <w:rPr>
          <w:rFonts w:ascii="Times New Roman" w:hAnsi="Times New Roman"/>
          <w:szCs w:val="24"/>
        </w:rPr>
      </w:pPr>
      <w:r w:rsidRPr="005E0E07">
        <w:rPr>
          <w:rFonts w:ascii="Times New Roman" w:hAnsi="Times New Roman"/>
          <w:szCs w:val="24"/>
        </w:rPr>
        <w:t>CORSI AUTISTI</w:t>
      </w:r>
    </w:p>
    <w:p w:rsidR="005E0E07" w:rsidRDefault="005E0E07" w:rsidP="005E0E07"/>
    <w:p w:rsidR="005E0E07" w:rsidRDefault="005E0E07" w:rsidP="005E0E07">
      <w:r>
        <w:rPr>
          <w:noProof/>
        </w:rPr>
        <w:drawing>
          <wp:inline distT="0" distB="0" distL="0" distR="0" wp14:anchorId="4C79F59C" wp14:editId="7DD0434D">
            <wp:extent cx="5977466" cy="3589867"/>
            <wp:effectExtent l="0" t="0" r="23495" b="1079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0E07" w:rsidRDefault="005E0E07" w:rsidP="005E0E07"/>
    <w:p w:rsidR="005E0E07" w:rsidRDefault="005E0E07" w:rsidP="005E0E07"/>
    <w:p w:rsidR="005E0E07" w:rsidRDefault="005E0E07" w:rsidP="005E0E07">
      <w:r>
        <w:rPr>
          <w:noProof/>
        </w:rPr>
        <w:lastRenderedPageBreak/>
        <w:drawing>
          <wp:inline distT="0" distB="0" distL="0" distR="0" wp14:anchorId="39B2D4D0" wp14:editId="1C9B025C">
            <wp:extent cx="6087533" cy="2226733"/>
            <wp:effectExtent l="0" t="0" r="27940" b="2159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0E07" w:rsidRDefault="005E0E07" w:rsidP="005E0E07"/>
    <w:p w:rsidR="005E0E07" w:rsidRDefault="005E0E07" w:rsidP="005E0E07"/>
    <w:p w:rsidR="005E0E07" w:rsidRDefault="005E0E07" w:rsidP="005E0E07">
      <w:r>
        <w:rPr>
          <w:noProof/>
        </w:rPr>
        <w:drawing>
          <wp:inline distT="0" distB="0" distL="0" distR="0" wp14:anchorId="01B65240" wp14:editId="4A7E1806">
            <wp:extent cx="6087533" cy="2819400"/>
            <wp:effectExtent l="0" t="0" r="27940" b="1905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0E07" w:rsidRDefault="005E0E07" w:rsidP="005E0E07"/>
    <w:p w:rsidR="005E0E07" w:rsidRDefault="005E0E07" w:rsidP="005E0E07">
      <w:r>
        <w:rPr>
          <w:noProof/>
        </w:rPr>
        <w:drawing>
          <wp:inline distT="0" distB="0" distL="0" distR="0" wp14:anchorId="626C6F8D" wp14:editId="75006F1A">
            <wp:extent cx="6087533" cy="3200400"/>
            <wp:effectExtent l="0" t="0" r="27940" b="1905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7F0A" w:rsidRDefault="005E0E07" w:rsidP="00887B32">
      <w:pPr>
        <w:pStyle w:val="Corpotesto"/>
        <w:rPr>
          <w:rFonts w:ascii="Times New Roman" w:hAnsi="Times New Roman"/>
          <w:bCs/>
        </w:rPr>
      </w:pPr>
      <w:r>
        <w:rPr>
          <w:rFonts w:ascii="Times New Roman" w:hAnsi="Times New Roman"/>
          <w:bCs/>
        </w:rPr>
        <w:lastRenderedPageBreak/>
        <w:t>Mancuso evidenzia come nell’anno siano state erogate circa 2.000 ore di formazione a testimonianza dell’eccezionale impegno che ha visto coinvolto tutto il gruppo formazione e la segreteria regionale per la sua gestione. Porta i saluti di Sim</w:t>
      </w:r>
      <w:r w:rsidR="00120AFC">
        <w:rPr>
          <w:rFonts w:ascii="Times New Roman" w:hAnsi="Times New Roman"/>
          <w:bCs/>
        </w:rPr>
        <w:t>on</w:t>
      </w:r>
      <w:r>
        <w:rPr>
          <w:rFonts w:ascii="Times New Roman" w:hAnsi="Times New Roman"/>
          <w:bCs/>
        </w:rPr>
        <w:t xml:space="preserve">e </w:t>
      </w:r>
      <w:proofErr w:type="spellStart"/>
      <w:r>
        <w:rPr>
          <w:rFonts w:ascii="Times New Roman" w:hAnsi="Times New Roman"/>
          <w:bCs/>
        </w:rPr>
        <w:t>Furlan</w:t>
      </w:r>
      <w:proofErr w:type="spellEnd"/>
      <w:r>
        <w:rPr>
          <w:rFonts w:ascii="Times New Roman" w:hAnsi="Times New Roman"/>
          <w:bCs/>
        </w:rPr>
        <w:t xml:space="preserve"> e di tutto il gruppo formazione e ringrazia la presidenza e tutta la segreteria regionale </w:t>
      </w:r>
      <w:r w:rsidR="00A772EA">
        <w:rPr>
          <w:rFonts w:ascii="Times New Roman" w:hAnsi="Times New Roman"/>
          <w:bCs/>
        </w:rPr>
        <w:t>per il lavoro svolto e la collaborazione prestata. Bonizzoli chiede che Mancuso porti i ringraziamenti del Comitato a tutti gli attori coinvolti per l’insostituibile impegno profuso e la visibilità che questo ha portato a tutto il movimento.</w:t>
      </w:r>
    </w:p>
    <w:p w:rsidR="00FD7F0A" w:rsidRPr="00887B32" w:rsidRDefault="00FD7F0A" w:rsidP="00887B32">
      <w:pPr>
        <w:pStyle w:val="Corpotesto"/>
        <w:rPr>
          <w:rFonts w:ascii="Times New Roman" w:hAnsi="Times New Roman"/>
          <w:bCs/>
        </w:rPr>
      </w:pPr>
    </w:p>
    <w:p w:rsidR="00887B32" w:rsidRDefault="00887B32" w:rsidP="00912DFB">
      <w:pPr>
        <w:pStyle w:val="Corpotesto"/>
        <w:numPr>
          <w:ilvl w:val="0"/>
          <w:numId w:val="3"/>
        </w:numPr>
        <w:rPr>
          <w:rFonts w:ascii="Times New Roman" w:hAnsi="Times New Roman"/>
          <w:b/>
          <w:bCs/>
        </w:rPr>
      </w:pPr>
      <w:r>
        <w:rPr>
          <w:rFonts w:ascii="Times New Roman" w:hAnsi="Times New Roman"/>
          <w:b/>
          <w:bCs/>
        </w:rPr>
        <w:t>REPORT SISMA CENTRO ITALIA</w:t>
      </w:r>
    </w:p>
    <w:p w:rsidR="00A772EA" w:rsidRDefault="00A772EA" w:rsidP="00887B32">
      <w:pPr>
        <w:pStyle w:val="Corpotesto"/>
        <w:rPr>
          <w:rFonts w:ascii="Times New Roman" w:hAnsi="Times New Roman"/>
          <w:bCs/>
        </w:rPr>
      </w:pPr>
      <w:r>
        <w:rPr>
          <w:rFonts w:ascii="Times New Roman" w:hAnsi="Times New Roman"/>
          <w:bCs/>
        </w:rPr>
        <w:t>Causa assenza di Lumello per impegni assunti a Firenze nella gestione del sisma, Dematteis procede alla lettura della relazione</w:t>
      </w:r>
      <w:r w:rsidR="00480C62">
        <w:rPr>
          <w:rFonts w:ascii="Times New Roman" w:hAnsi="Times New Roman"/>
          <w:bCs/>
        </w:rPr>
        <w:t xml:space="preserve"> qui integralmente riportata</w:t>
      </w:r>
      <w:r>
        <w:rPr>
          <w:rFonts w:ascii="Times New Roman" w:hAnsi="Times New Roman"/>
          <w:bCs/>
        </w:rPr>
        <w:t>:</w:t>
      </w:r>
    </w:p>
    <w:p w:rsidR="00480C62" w:rsidRPr="00480C62" w:rsidRDefault="00480C62" w:rsidP="00480C62">
      <w:pPr>
        <w:jc w:val="both"/>
        <w:rPr>
          <w:rFonts w:ascii="Times New Roman" w:hAnsi="Times New Roman"/>
          <w:szCs w:val="24"/>
        </w:rPr>
      </w:pPr>
      <w:r w:rsidRPr="00480C62">
        <w:rPr>
          <w:rFonts w:ascii="Times New Roman" w:hAnsi="Times New Roman"/>
          <w:szCs w:val="24"/>
        </w:rPr>
        <w:t xml:space="preserve">Dall’inizio dell’emergenza (24 agosto 2016) sui territori colpiti dal sisma si sono avute 1896  presenze di volontari attivati  come </w:t>
      </w:r>
      <w:r w:rsidRPr="00480C62">
        <w:rPr>
          <w:rFonts w:ascii="Times New Roman" w:hAnsi="Times New Roman"/>
          <w:b/>
          <w:szCs w:val="24"/>
        </w:rPr>
        <w:t>Colonna mobile nazionale ANPAS</w:t>
      </w:r>
      <w:r w:rsidRPr="00480C62">
        <w:rPr>
          <w:rFonts w:ascii="Times New Roman" w:hAnsi="Times New Roman"/>
          <w:szCs w:val="24"/>
        </w:rPr>
        <w:t xml:space="preserve"> che hanno partecipato alle operazioni di soccorso, all’approvvigionamento di materiali ed attrezzature e alla gestione del campi base che allestiti a Amatrice (RI), Foligno (</w:t>
      </w:r>
      <w:proofErr w:type="spellStart"/>
      <w:r w:rsidRPr="00480C62">
        <w:rPr>
          <w:rFonts w:ascii="Times New Roman" w:hAnsi="Times New Roman"/>
          <w:szCs w:val="24"/>
        </w:rPr>
        <w:t>Pg</w:t>
      </w:r>
      <w:proofErr w:type="spellEnd"/>
      <w:r w:rsidRPr="00480C62">
        <w:rPr>
          <w:rFonts w:ascii="Times New Roman" w:hAnsi="Times New Roman"/>
          <w:szCs w:val="24"/>
        </w:rPr>
        <w:t>), Norcia (</w:t>
      </w:r>
      <w:proofErr w:type="spellStart"/>
      <w:r w:rsidRPr="00480C62">
        <w:rPr>
          <w:rFonts w:ascii="Times New Roman" w:hAnsi="Times New Roman"/>
          <w:szCs w:val="24"/>
        </w:rPr>
        <w:t>Pg</w:t>
      </w:r>
      <w:proofErr w:type="spellEnd"/>
      <w:r w:rsidRPr="00480C62">
        <w:rPr>
          <w:rFonts w:ascii="Times New Roman" w:hAnsi="Times New Roman"/>
          <w:szCs w:val="24"/>
        </w:rPr>
        <w:t>), Macerata e Tolentino (Mc) e nelle attività di gemellaggio  sui comuni /frazione della provincia di Macerata.</w:t>
      </w:r>
    </w:p>
    <w:p w:rsidR="00480C62" w:rsidRPr="00480C62" w:rsidRDefault="00480C62" w:rsidP="00480C62">
      <w:pPr>
        <w:jc w:val="both"/>
        <w:rPr>
          <w:rFonts w:ascii="Times New Roman" w:hAnsi="Times New Roman"/>
          <w:szCs w:val="24"/>
        </w:rPr>
      </w:pPr>
      <w:r w:rsidRPr="00480C62">
        <w:rPr>
          <w:rFonts w:ascii="Times New Roman" w:hAnsi="Times New Roman"/>
          <w:szCs w:val="24"/>
        </w:rPr>
        <w:t xml:space="preserve"> A questi vanno aggiunti anche i 64 presenze di volontari che si sono alternati nella Sala Operativa Nazionale di Protezione Civile.</w:t>
      </w:r>
    </w:p>
    <w:p w:rsidR="00480C62" w:rsidRPr="00480C62" w:rsidRDefault="00480C62" w:rsidP="00480C62">
      <w:pPr>
        <w:jc w:val="both"/>
        <w:rPr>
          <w:rFonts w:ascii="Times New Roman" w:hAnsi="Times New Roman"/>
          <w:szCs w:val="24"/>
        </w:rPr>
      </w:pPr>
      <w:r w:rsidRPr="00480C62">
        <w:rPr>
          <w:rFonts w:ascii="Times New Roman" w:hAnsi="Times New Roman"/>
          <w:szCs w:val="24"/>
        </w:rPr>
        <w:t>Fino dai primi momenti il coinvolgimento e la disponibilità di volontari fornita dalle P.A è stata molto alta (circa 380 volontari su 42 associazione)</w:t>
      </w:r>
    </w:p>
    <w:p w:rsidR="00480C62" w:rsidRPr="00480C62" w:rsidRDefault="00480C62" w:rsidP="00480C62">
      <w:pPr>
        <w:jc w:val="both"/>
        <w:rPr>
          <w:rFonts w:ascii="Times New Roman" w:hAnsi="Times New Roman"/>
          <w:i/>
          <w:szCs w:val="24"/>
        </w:rPr>
      </w:pPr>
      <w:r w:rsidRPr="00480C62">
        <w:rPr>
          <w:rFonts w:ascii="Times New Roman" w:hAnsi="Times New Roman"/>
          <w:szCs w:val="24"/>
        </w:rPr>
        <w:t>Come ANPAS Piemonte, per il momento, sono stati attivati  137 volontari appartenenti a 28 P.A. del Piemonte (</w:t>
      </w:r>
      <w:r w:rsidRPr="00480C62">
        <w:rPr>
          <w:rFonts w:ascii="Times New Roman" w:hAnsi="Times New Roman"/>
          <w:i/>
          <w:szCs w:val="24"/>
        </w:rPr>
        <w:t xml:space="preserve">A.N.P.AS. Sociale - Grugliasco, P.A. Croce Verde Felizzano, Corpo Volontari Ambulanza Valle </w:t>
      </w:r>
      <w:proofErr w:type="spellStart"/>
      <w:r w:rsidRPr="00480C62">
        <w:rPr>
          <w:rFonts w:ascii="Times New Roman" w:hAnsi="Times New Roman"/>
          <w:i/>
          <w:szCs w:val="24"/>
        </w:rPr>
        <w:t>Vigezzo</w:t>
      </w:r>
      <w:proofErr w:type="spellEnd"/>
      <w:r w:rsidRPr="00480C62">
        <w:rPr>
          <w:rFonts w:ascii="Times New Roman" w:hAnsi="Times New Roman"/>
          <w:i/>
          <w:szCs w:val="24"/>
        </w:rPr>
        <w:t>, Corpo Volontari Del Soccorso Villadossola, Croce Verde   Cumiana, Croce Verde  Gravellona Toce, Gruppo Volontari Del Soccorso  Clavesana, Ivrea Soccorso, P. A. Volontari Ambulanza Del Vergante, P.A. Croce Bianca  Orbassano, P.A. Croce Bianca  Ormea, P.A. Croce Bianca  Rivalta Di Torino, P.A. Croce Bianca  Volpiano, P.A. Croce Bianca Fossano, P.A. Croce Verde  Bricherasio, P.A. Croce Verde None,  P.A. Croce Verde  Pinerolo, P.A. Croce Verde Rivoli, P.A. Croce Verde  Torino, P.A. Croce Verde Asti Onlus, P.A. Croce Verde Ovada, P.A. Croce Verde Vinovo Candiolo</w:t>
      </w:r>
      <w:r>
        <w:rPr>
          <w:rFonts w:ascii="Times New Roman" w:hAnsi="Times New Roman"/>
          <w:i/>
          <w:szCs w:val="24"/>
        </w:rPr>
        <w:t xml:space="preserve"> Piobesi</w:t>
      </w:r>
      <w:r w:rsidRPr="00480C62">
        <w:rPr>
          <w:rFonts w:ascii="Times New Roman" w:hAnsi="Times New Roman"/>
          <w:i/>
          <w:szCs w:val="24"/>
        </w:rPr>
        <w:t>, P.A. Gruppo Vol. Ambulanza  Verolengo, P.A. Novara Soccorso, P.A. V.A.P.C. Onlus - Cigliano, P.A. Vol. Del Soccorso Cusio-Sud-Ovest</w:t>
      </w:r>
      <w:r>
        <w:rPr>
          <w:rFonts w:ascii="Times New Roman" w:hAnsi="Times New Roman"/>
          <w:i/>
          <w:szCs w:val="24"/>
        </w:rPr>
        <w:t xml:space="preserve"> – San maurizio d’Opaglio</w:t>
      </w:r>
      <w:r w:rsidRPr="00480C62">
        <w:rPr>
          <w:rFonts w:ascii="Times New Roman" w:hAnsi="Times New Roman"/>
          <w:i/>
          <w:szCs w:val="24"/>
        </w:rPr>
        <w:t>, Pubblica Assistenza  Sauze D'</w:t>
      </w:r>
      <w:r>
        <w:rPr>
          <w:rFonts w:ascii="Times New Roman" w:hAnsi="Times New Roman"/>
          <w:i/>
          <w:szCs w:val="24"/>
        </w:rPr>
        <w:t>O</w:t>
      </w:r>
      <w:r w:rsidRPr="00480C62">
        <w:rPr>
          <w:rFonts w:ascii="Times New Roman" w:hAnsi="Times New Roman"/>
          <w:i/>
          <w:szCs w:val="24"/>
        </w:rPr>
        <w:t>ulx,)</w:t>
      </w:r>
    </w:p>
    <w:p w:rsidR="00480C62" w:rsidRPr="00480C62" w:rsidRDefault="00480C62" w:rsidP="00480C62">
      <w:pPr>
        <w:jc w:val="both"/>
        <w:rPr>
          <w:rFonts w:ascii="Times New Roman" w:hAnsi="Times New Roman"/>
          <w:szCs w:val="24"/>
        </w:rPr>
      </w:pPr>
      <w:r w:rsidRPr="00480C62">
        <w:rPr>
          <w:rFonts w:ascii="Times New Roman" w:hAnsi="Times New Roman"/>
          <w:szCs w:val="24"/>
        </w:rPr>
        <w:t>Che hanno operato sui diversi campi come riportato nella tabella sottostante:</w:t>
      </w:r>
    </w:p>
    <w:tbl>
      <w:tblPr>
        <w:tblStyle w:val="Grigliatabella"/>
        <w:tblW w:w="8734" w:type="dxa"/>
        <w:jc w:val="center"/>
        <w:tblInd w:w="-1293" w:type="dxa"/>
        <w:tblLayout w:type="fixed"/>
        <w:tblLook w:val="04A0" w:firstRow="1" w:lastRow="0" w:firstColumn="1" w:lastColumn="0" w:noHBand="0" w:noVBand="1"/>
      </w:tblPr>
      <w:tblGrid>
        <w:gridCol w:w="1843"/>
        <w:gridCol w:w="1858"/>
        <w:gridCol w:w="1204"/>
        <w:gridCol w:w="1205"/>
        <w:gridCol w:w="1204"/>
        <w:gridCol w:w="1420"/>
      </w:tblGrid>
      <w:tr w:rsidR="00480C62" w:rsidRPr="00480C62" w:rsidTr="00480C62">
        <w:trPr>
          <w:jc w:val="center"/>
        </w:trPr>
        <w:tc>
          <w:tcPr>
            <w:tcW w:w="1843" w:type="dxa"/>
            <w:shd w:val="clear" w:color="auto" w:fill="D99594" w:themeFill="accent2" w:themeFillTint="99"/>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 xml:space="preserve">Sala </w:t>
            </w:r>
            <w:proofErr w:type="spellStart"/>
            <w:r w:rsidRPr="00480C62">
              <w:rPr>
                <w:rFonts w:ascii="Times New Roman" w:hAnsi="Times New Roman" w:cs="Times New Roman"/>
                <w:szCs w:val="24"/>
              </w:rPr>
              <w:t>Oper</w:t>
            </w:r>
            <w:proofErr w:type="spellEnd"/>
            <w:r w:rsidRPr="00480C62">
              <w:rPr>
                <w:rFonts w:ascii="Times New Roman" w:hAnsi="Times New Roman" w:cs="Times New Roman"/>
                <w:szCs w:val="24"/>
              </w:rPr>
              <w:t>. Regionale</w:t>
            </w:r>
          </w:p>
        </w:tc>
        <w:tc>
          <w:tcPr>
            <w:tcW w:w="1858" w:type="dxa"/>
            <w:shd w:val="clear" w:color="auto" w:fill="D99594" w:themeFill="accent2" w:themeFillTint="99"/>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 xml:space="preserve">Sala </w:t>
            </w:r>
            <w:proofErr w:type="spellStart"/>
            <w:r w:rsidRPr="00480C62">
              <w:rPr>
                <w:rFonts w:ascii="Times New Roman" w:hAnsi="Times New Roman" w:cs="Times New Roman"/>
                <w:szCs w:val="24"/>
              </w:rPr>
              <w:t>Oper</w:t>
            </w:r>
            <w:proofErr w:type="spellEnd"/>
            <w:r w:rsidRPr="00480C62">
              <w:rPr>
                <w:rFonts w:ascii="Times New Roman" w:hAnsi="Times New Roman" w:cs="Times New Roman"/>
                <w:szCs w:val="24"/>
              </w:rPr>
              <w:t>. Nazionale</w:t>
            </w:r>
          </w:p>
        </w:tc>
        <w:tc>
          <w:tcPr>
            <w:tcW w:w="1204" w:type="dxa"/>
            <w:shd w:val="clear" w:color="auto" w:fill="D99594" w:themeFill="accent2" w:themeFillTint="99"/>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Amatrice</w:t>
            </w:r>
          </w:p>
        </w:tc>
        <w:tc>
          <w:tcPr>
            <w:tcW w:w="1205" w:type="dxa"/>
            <w:shd w:val="clear" w:color="auto" w:fill="D99594" w:themeFill="accent2" w:themeFillTint="99"/>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Foligno</w:t>
            </w:r>
          </w:p>
        </w:tc>
        <w:tc>
          <w:tcPr>
            <w:tcW w:w="1204" w:type="dxa"/>
            <w:shd w:val="clear" w:color="auto" w:fill="D99594" w:themeFill="accent2" w:themeFillTint="99"/>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Norcia</w:t>
            </w:r>
          </w:p>
        </w:tc>
        <w:tc>
          <w:tcPr>
            <w:tcW w:w="1420" w:type="dxa"/>
            <w:shd w:val="clear" w:color="auto" w:fill="D99594" w:themeFill="accent2" w:themeFillTint="99"/>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Gemellaggi</w:t>
            </w:r>
          </w:p>
        </w:tc>
      </w:tr>
      <w:tr w:rsidR="00480C62" w:rsidRPr="00480C62" w:rsidTr="00480C62">
        <w:trPr>
          <w:jc w:val="center"/>
        </w:trPr>
        <w:tc>
          <w:tcPr>
            <w:tcW w:w="1843" w:type="dxa"/>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10</w:t>
            </w:r>
          </w:p>
        </w:tc>
        <w:tc>
          <w:tcPr>
            <w:tcW w:w="1858" w:type="dxa"/>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22</w:t>
            </w:r>
          </w:p>
        </w:tc>
        <w:tc>
          <w:tcPr>
            <w:tcW w:w="1204" w:type="dxa"/>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42</w:t>
            </w:r>
          </w:p>
        </w:tc>
        <w:tc>
          <w:tcPr>
            <w:tcW w:w="1205" w:type="dxa"/>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12</w:t>
            </w:r>
          </w:p>
        </w:tc>
        <w:tc>
          <w:tcPr>
            <w:tcW w:w="1204" w:type="dxa"/>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27</w:t>
            </w:r>
          </w:p>
        </w:tc>
        <w:tc>
          <w:tcPr>
            <w:tcW w:w="1420" w:type="dxa"/>
            <w:vAlign w:val="center"/>
          </w:tcPr>
          <w:p w:rsidR="00480C62" w:rsidRPr="00480C62" w:rsidRDefault="00480C62" w:rsidP="00672D7D">
            <w:pPr>
              <w:jc w:val="center"/>
              <w:rPr>
                <w:rFonts w:ascii="Times New Roman" w:hAnsi="Times New Roman" w:cs="Times New Roman"/>
                <w:szCs w:val="24"/>
              </w:rPr>
            </w:pPr>
            <w:r w:rsidRPr="00480C62">
              <w:rPr>
                <w:rFonts w:ascii="Times New Roman" w:hAnsi="Times New Roman" w:cs="Times New Roman"/>
                <w:szCs w:val="24"/>
              </w:rPr>
              <w:t>24</w:t>
            </w:r>
          </w:p>
        </w:tc>
      </w:tr>
    </w:tbl>
    <w:p w:rsidR="00480C62" w:rsidRPr="00480C62" w:rsidRDefault="00480C62" w:rsidP="00480C62">
      <w:pPr>
        <w:jc w:val="both"/>
        <w:rPr>
          <w:rFonts w:ascii="Times New Roman" w:hAnsi="Times New Roman"/>
          <w:szCs w:val="24"/>
        </w:rPr>
      </w:pPr>
      <w:r w:rsidRPr="00480C62">
        <w:rPr>
          <w:rFonts w:ascii="Times New Roman" w:hAnsi="Times New Roman"/>
          <w:szCs w:val="24"/>
        </w:rPr>
        <w:t>I dettagli dei campi e/o attività della Colonna mobile nazionale ANPAS sono:</w:t>
      </w:r>
    </w:p>
    <w:p w:rsidR="00480C62" w:rsidRPr="00480C62" w:rsidRDefault="00480C62" w:rsidP="00480C62">
      <w:pPr>
        <w:tabs>
          <w:tab w:val="left" w:pos="993"/>
        </w:tabs>
        <w:ind w:left="993" w:hanging="993"/>
        <w:jc w:val="both"/>
        <w:rPr>
          <w:rFonts w:ascii="Times New Roman" w:hAnsi="Times New Roman"/>
          <w:szCs w:val="24"/>
        </w:rPr>
      </w:pPr>
      <w:r w:rsidRPr="00480C62">
        <w:rPr>
          <w:rFonts w:ascii="Times New Roman" w:hAnsi="Times New Roman"/>
          <w:b/>
          <w:szCs w:val="24"/>
        </w:rPr>
        <w:t>Amatrice</w:t>
      </w:r>
      <w:r w:rsidRPr="00480C62">
        <w:rPr>
          <w:rFonts w:ascii="Times New Roman" w:hAnsi="Times New Roman"/>
          <w:szCs w:val="24"/>
        </w:rPr>
        <w:t xml:space="preserve"> Iniziata il 24 agosto e conclusa il 26 ottobre dove il Piemonte oltre alle attività ordinarie all’interno del campo ha provveduto all’allestimento della Struttura Protetta per l’Infanzia e all’avvio delle attività della ad essa legate.</w:t>
      </w:r>
    </w:p>
    <w:p w:rsidR="00480C62" w:rsidRPr="00480C62" w:rsidRDefault="00480C62" w:rsidP="00480C62">
      <w:pPr>
        <w:shd w:val="clear" w:color="auto" w:fill="FFFFFF"/>
        <w:ind w:left="993" w:hanging="993"/>
        <w:jc w:val="both"/>
        <w:rPr>
          <w:rFonts w:ascii="Times New Roman" w:hAnsi="Times New Roman"/>
          <w:szCs w:val="24"/>
        </w:rPr>
      </w:pPr>
      <w:r w:rsidRPr="00480C62">
        <w:rPr>
          <w:rFonts w:ascii="Times New Roman" w:hAnsi="Times New Roman"/>
          <w:b/>
          <w:szCs w:val="24"/>
        </w:rPr>
        <w:t>Norcia</w:t>
      </w:r>
      <w:r w:rsidRPr="00480C62">
        <w:rPr>
          <w:rFonts w:ascii="Times New Roman" w:hAnsi="Times New Roman"/>
          <w:szCs w:val="24"/>
        </w:rPr>
        <w:t>:   dal 27 ottobre è operativa la mensa cucina e per la preparazione e distribuzione dei pasti per la popolazione e per i volontari ed operatori di altre associazioni</w:t>
      </w:r>
      <w:r>
        <w:rPr>
          <w:rFonts w:ascii="Times New Roman" w:hAnsi="Times New Roman"/>
          <w:szCs w:val="24"/>
        </w:rPr>
        <w:t>.</w:t>
      </w:r>
      <w:r w:rsidRPr="00480C62">
        <w:rPr>
          <w:rFonts w:ascii="Times New Roman" w:hAnsi="Times New Roman"/>
          <w:szCs w:val="24"/>
        </w:rPr>
        <w:t xml:space="preserve">  Struttura potenziata dopo la scossa di terremoto del 30 ottobre con due strutture campali per l’accoglienza/dormitorio della popolazione, 4 moduli bagno ed un modulo segreteria.</w:t>
      </w:r>
    </w:p>
    <w:p w:rsidR="00480C62" w:rsidRPr="00480C62" w:rsidRDefault="00480C62" w:rsidP="00480C62">
      <w:pPr>
        <w:shd w:val="clear" w:color="auto" w:fill="FFFFFF"/>
        <w:ind w:left="993" w:hanging="993"/>
        <w:jc w:val="both"/>
        <w:rPr>
          <w:rFonts w:ascii="Times New Roman" w:hAnsi="Times New Roman"/>
          <w:szCs w:val="24"/>
        </w:rPr>
      </w:pPr>
      <w:r w:rsidRPr="00480C62">
        <w:rPr>
          <w:rFonts w:ascii="Times New Roman" w:hAnsi="Times New Roman"/>
          <w:b/>
          <w:szCs w:val="24"/>
        </w:rPr>
        <w:t>Foligno</w:t>
      </w:r>
      <w:r w:rsidRPr="00480C62">
        <w:rPr>
          <w:rFonts w:ascii="Times New Roman" w:hAnsi="Times New Roman"/>
          <w:szCs w:val="24"/>
        </w:rPr>
        <w:t xml:space="preserve">:  presso la sede DPC Regione Umbria dal 3 Novembre è stato reso operativo un campo base Anpas per l’ammassamento dei volontari ed operatori di altre associazioni, attività che si è conclusa il 18 novembre 2016 con lo spostamento di alcuni materiali al campo di Norcia ed il rientro degli altri presso il magazzino di Montopoli. </w:t>
      </w:r>
    </w:p>
    <w:p w:rsidR="00480C62" w:rsidRPr="00480C62" w:rsidRDefault="00480C62" w:rsidP="00480C62">
      <w:pPr>
        <w:shd w:val="clear" w:color="auto" w:fill="FFFFFF"/>
        <w:ind w:left="993"/>
        <w:jc w:val="both"/>
        <w:rPr>
          <w:rFonts w:ascii="Times New Roman" w:hAnsi="Times New Roman"/>
          <w:szCs w:val="24"/>
        </w:rPr>
      </w:pPr>
      <w:r w:rsidRPr="00480C62">
        <w:rPr>
          <w:rFonts w:ascii="Times New Roman" w:hAnsi="Times New Roman"/>
          <w:szCs w:val="24"/>
        </w:rPr>
        <w:t>Capacita: circa 200 posti letto</w:t>
      </w:r>
    </w:p>
    <w:p w:rsidR="00480C62" w:rsidRPr="00480C62" w:rsidRDefault="00480C62" w:rsidP="00480C62">
      <w:pPr>
        <w:shd w:val="clear" w:color="auto" w:fill="FFFFFF"/>
        <w:ind w:left="993"/>
        <w:jc w:val="both"/>
        <w:rPr>
          <w:rFonts w:ascii="Times New Roman" w:hAnsi="Times New Roman"/>
          <w:szCs w:val="24"/>
        </w:rPr>
      </w:pPr>
      <w:r w:rsidRPr="00480C62">
        <w:rPr>
          <w:rFonts w:ascii="Times New Roman" w:hAnsi="Times New Roman"/>
          <w:szCs w:val="24"/>
        </w:rPr>
        <w:t>Attività: supporto logistico, cucina</w:t>
      </w:r>
    </w:p>
    <w:p w:rsidR="00480C62" w:rsidRPr="00480C62" w:rsidRDefault="00480C62" w:rsidP="00480C62">
      <w:pPr>
        <w:shd w:val="clear" w:color="auto" w:fill="FFFFFF"/>
        <w:ind w:left="993"/>
        <w:jc w:val="both"/>
        <w:rPr>
          <w:rFonts w:ascii="Times New Roman" w:hAnsi="Times New Roman"/>
          <w:szCs w:val="24"/>
        </w:rPr>
      </w:pPr>
      <w:r w:rsidRPr="00480C62">
        <w:rPr>
          <w:rFonts w:ascii="Times New Roman" w:hAnsi="Times New Roman"/>
          <w:szCs w:val="24"/>
        </w:rPr>
        <w:t xml:space="preserve">Moduli : Cucina, modulo dispensa, tensostruttura mensa, segreteria, container per gli impianti elettrici 2 moduli bagno- 20 tende </w:t>
      </w:r>
      <w:proofErr w:type="spellStart"/>
      <w:r w:rsidRPr="00480C62">
        <w:rPr>
          <w:rFonts w:ascii="Times New Roman" w:hAnsi="Times New Roman"/>
          <w:szCs w:val="24"/>
        </w:rPr>
        <w:t>autostabili</w:t>
      </w:r>
      <w:proofErr w:type="spellEnd"/>
      <w:r w:rsidRPr="00480C62">
        <w:rPr>
          <w:rFonts w:ascii="Times New Roman" w:hAnsi="Times New Roman"/>
          <w:szCs w:val="24"/>
        </w:rPr>
        <w:t xml:space="preserve"> </w:t>
      </w:r>
    </w:p>
    <w:p w:rsidR="00480C62" w:rsidRPr="00480C62" w:rsidRDefault="00480C62" w:rsidP="00480C62">
      <w:pPr>
        <w:shd w:val="clear" w:color="auto" w:fill="FFFFFF"/>
        <w:ind w:left="992"/>
        <w:jc w:val="both"/>
        <w:rPr>
          <w:rFonts w:ascii="Times New Roman" w:hAnsi="Times New Roman"/>
          <w:szCs w:val="24"/>
        </w:rPr>
      </w:pPr>
      <w:r w:rsidRPr="00480C62">
        <w:rPr>
          <w:rFonts w:ascii="Times New Roman" w:hAnsi="Times New Roman"/>
          <w:szCs w:val="24"/>
        </w:rPr>
        <w:lastRenderedPageBreak/>
        <w:t>Per l’allestimento è stato necessario movimentare alcuni moduli (cucina, tensostruttura e impianti elettrici) della CMN Anpas dislocate in Sardegna e tavoli e panche di Anpas Piemonte</w:t>
      </w:r>
    </w:p>
    <w:p w:rsidR="00480C62" w:rsidRPr="00480C62" w:rsidRDefault="00480C62" w:rsidP="00480C62">
      <w:pPr>
        <w:shd w:val="clear" w:color="auto" w:fill="FFFFFF"/>
        <w:ind w:left="993" w:hanging="993"/>
        <w:jc w:val="both"/>
        <w:rPr>
          <w:rFonts w:ascii="Times New Roman" w:hAnsi="Times New Roman"/>
          <w:szCs w:val="24"/>
        </w:rPr>
      </w:pPr>
      <w:r w:rsidRPr="00480C62">
        <w:rPr>
          <w:rFonts w:ascii="Times New Roman" w:hAnsi="Times New Roman"/>
          <w:b/>
          <w:szCs w:val="24"/>
        </w:rPr>
        <w:t>Macerata</w:t>
      </w:r>
      <w:r w:rsidRPr="00480C62">
        <w:rPr>
          <w:rFonts w:ascii="Times New Roman" w:hAnsi="Times New Roman"/>
          <w:szCs w:val="24"/>
        </w:rPr>
        <w:t xml:space="preserve">: è stato reso operativo un campo base Anpas per l’ammassamento dei volontari ed operatori di altre associazioni, attività che si è conclusa il 18 novembre 2016 con lo spostamento di alcuni materiali al campo di Tolentino ed il rientro degli altri presso il magazzino di Montopoli. </w:t>
      </w:r>
    </w:p>
    <w:p w:rsidR="00480C62" w:rsidRPr="00480C62" w:rsidRDefault="00480C62" w:rsidP="00480C62">
      <w:pPr>
        <w:shd w:val="clear" w:color="auto" w:fill="FFFFFF"/>
        <w:ind w:left="993"/>
        <w:jc w:val="both"/>
        <w:rPr>
          <w:rFonts w:ascii="Times New Roman" w:hAnsi="Times New Roman"/>
          <w:szCs w:val="24"/>
        </w:rPr>
      </w:pPr>
      <w:r w:rsidRPr="00480C62">
        <w:rPr>
          <w:rFonts w:ascii="Times New Roman" w:hAnsi="Times New Roman"/>
          <w:szCs w:val="24"/>
        </w:rPr>
        <w:t>Capacita: circa 200 posti letto</w:t>
      </w:r>
    </w:p>
    <w:p w:rsidR="00480C62" w:rsidRPr="00480C62" w:rsidRDefault="00480C62" w:rsidP="00480C62">
      <w:pPr>
        <w:shd w:val="clear" w:color="auto" w:fill="FFFFFF"/>
        <w:ind w:left="993"/>
        <w:jc w:val="both"/>
        <w:rPr>
          <w:rFonts w:ascii="Times New Roman" w:hAnsi="Times New Roman"/>
          <w:szCs w:val="24"/>
        </w:rPr>
      </w:pPr>
      <w:r w:rsidRPr="00480C62">
        <w:rPr>
          <w:rFonts w:ascii="Times New Roman" w:hAnsi="Times New Roman"/>
          <w:szCs w:val="24"/>
        </w:rPr>
        <w:t>Attività: supporto logistico, cucina</w:t>
      </w:r>
    </w:p>
    <w:p w:rsidR="00480C62" w:rsidRPr="00480C62" w:rsidRDefault="00480C62" w:rsidP="00480C62">
      <w:pPr>
        <w:shd w:val="clear" w:color="auto" w:fill="FFFFFF"/>
        <w:ind w:left="993"/>
        <w:jc w:val="both"/>
        <w:rPr>
          <w:rFonts w:ascii="Times New Roman" w:hAnsi="Times New Roman"/>
          <w:szCs w:val="24"/>
        </w:rPr>
      </w:pPr>
      <w:r w:rsidRPr="00480C62">
        <w:rPr>
          <w:rFonts w:ascii="Times New Roman" w:hAnsi="Times New Roman"/>
          <w:szCs w:val="24"/>
        </w:rPr>
        <w:t xml:space="preserve">Moduli : Cucina, modulo dispensa, tensostruttura mensa, segreteria, container per gli impianti elettrici 2 moduli bagno- 20 tende </w:t>
      </w:r>
      <w:proofErr w:type="spellStart"/>
      <w:r w:rsidRPr="00480C62">
        <w:rPr>
          <w:rFonts w:ascii="Times New Roman" w:hAnsi="Times New Roman"/>
          <w:szCs w:val="24"/>
        </w:rPr>
        <w:t>autostabili</w:t>
      </w:r>
      <w:proofErr w:type="spellEnd"/>
      <w:r w:rsidRPr="00480C62">
        <w:rPr>
          <w:rFonts w:ascii="Times New Roman" w:hAnsi="Times New Roman"/>
          <w:szCs w:val="24"/>
        </w:rPr>
        <w:t>.</w:t>
      </w:r>
    </w:p>
    <w:p w:rsidR="00480C62" w:rsidRPr="00480C62" w:rsidRDefault="00480C62" w:rsidP="00480C62">
      <w:pPr>
        <w:shd w:val="clear" w:color="auto" w:fill="FFFFFF"/>
        <w:ind w:left="992"/>
        <w:jc w:val="both"/>
        <w:rPr>
          <w:rFonts w:ascii="Times New Roman" w:hAnsi="Times New Roman"/>
          <w:szCs w:val="24"/>
        </w:rPr>
      </w:pPr>
      <w:r w:rsidRPr="00480C62">
        <w:rPr>
          <w:rFonts w:ascii="Times New Roman" w:hAnsi="Times New Roman"/>
          <w:szCs w:val="24"/>
        </w:rPr>
        <w:t>Per l’allestimento è stato necessario movimentare la tensostruttura di Anpas Basilicata e tavoli panche di Anpas Abruzzo.</w:t>
      </w:r>
    </w:p>
    <w:p w:rsidR="00480C62" w:rsidRPr="00480C62" w:rsidRDefault="00480C62" w:rsidP="00480C62">
      <w:pPr>
        <w:shd w:val="clear" w:color="auto" w:fill="FFFFFF"/>
        <w:ind w:left="993" w:hanging="993"/>
        <w:jc w:val="both"/>
        <w:rPr>
          <w:rFonts w:ascii="Times New Roman" w:hAnsi="Times New Roman"/>
          <w:szCs w:val="24"/>
        </w:rPr>
      </w:pPr>
      <w:r w:rsidRPr="00480C62">
        <w:rPr>
          <w:rFonts w:ascii="Times New Roman" w:hAnsi="Times New Roman"/>
          <w:b/>
          <w:szCs w:val="24"/>
        </w:rPr>
        <w:t>Gemellaggi</w:t>
      </w:r>
      <w:r w:rsidRPr="00480C62">
        <w:rPr>
          <w:rFonts w:ascii="Times New Roman" w:hAnsi="Times New Roman"/>
          <w:szCs w:val="24"/>
        </w:rPr>
        <w:t xml:space="preserve">  nella Provincia di Macerata e di Ancona: Attività di gemellaggio per l’attività logistica di supporto alla popolazione in collaborazione con gli enti locali e le altre strutture attivate dal DPC sul territorio e nello specifico con i seguenti comuni: Matelica (Mc), Cessa </w:t>
      </w:r>
      <w:proofErr w:type="spellStart"/>
      <w:r w:rsidRPr="00480C62">
        <w:rPr>
          <w:rFonts w:ascii="Times New Roman" w:hAnsi="Times New Roman"/>
          <w:szCs w:val="24"/>
        </w:rPr>
        <w:t>Paolombo</w:t>
      </w:r>
      <w:proofErr w:type="spellEnd"/>
      <w:r w:rsidRPr="00480C62">
        <w:rPr>
          <w:rFonts w:ascii="Times New Roman" w:hAnsi="Times New Roman"/>
          <w:szCs w:val="24"/>
        </w:rPr>
        <w:t xml:space="preserve"> (Mc), Castel Sant’Angelo sul Nera, Cingoli (Mc), Fiastra (Mc), Treia (Mc), Fabriano (An), Tolentino (Mc), Bolognola (Mc), Pioraco (Mc).</w:t>
      </w:r>
    </w:p>
    <w:p w:rsidR="00480C62" w:rsidRPr="00480C62" w:rsidRDefault="00480C62" w:rsidP="00480C62">
      <w:pPr>
        <w:shd w:val="clear" w:color="auto" w:fill="FFFFFF"/>
        <w:ind w:left="993" w:hanging="993"/>
        <w:jc w:val="both"/>
        <w:rPr>
          <w:rFonts w:ascii="Times New Roman" w:hAnsi="Times New Roman"/>
          <w:szCs w:val="24"/>
        </w:rPr>
      </w:pPr>
      <w:r w:rsidRPr="00480C62">
        <w:rPr>
          <w:rFonts w:ascii="Times New Roman" w:hAnsi="Times New Roman"/>
          <w:b/>
          <w:szCs w:val="24"/>
        </w:rPr>
        <w:t>Tolentino</w:t>
      </w:r>
      <w:r w:rsidRPr="00480C62">
        <w:rPr>
          <w:rFonts w:ascii="Times New Roman" w:hAnsi="Times New Roman"/>
          <w:szCs w:val="24"/>
        </w:rPr>
        <w:t>: A seguito della chiusura del campo Anpas di Macerata è stato allestito presso il Centro Commerciale “L’Oasi” di Tolentino (Mc) la mensa cucina per la preparazione e distribuzione dei pasti e per la popolazione volontari ed operatori di altre associazioni, moduli bagno e segreteria.</w:t>
      </w:r>
    </w:p>
    <w:p w:rsidR="00480C62" w:rsidRDefault="00480C62" w:rsidP="00480C62">
      <w:pPr>
        <w:jc w:val="both"/>
        <w:rPr>
          <w:rFonts w:ascii="Times New Roman" w:hAnsi="Times New Roman"/>
          <w:szCs w:val="24"/>
        </w:rPr>
      </w:pPr>
      <w:r w:rsidRPr="00480C62">
        <w:rPr>
          <w:rFonts w:ascii="Times New Roman" w:hAnsi="Times New Roman"/>
          <w:szCs w:val="24"/>
        </w:rPr>
        <w:t>Attualmente non ci sono previsioni su quando cesseranno le attività di supporto alla prolazione, questo significa un ulteriore sforzo per tutte le P.A. del Piemonte nel reperire volontari che possano essere attivati nelle prossime settimane ed in particolar modo per i turni a cavallo di Natale e Capodanno</w:t>
      </w:r>
      <w:r>
        <w:rPr>
          <w:rFonts w:ascii="Times New Roman" w:hAnsi="Times New Roman"/>
          <w:szCs w:val="24"/>
        </w:rPr>
        <w:t>.</w:t>
      </w:r>
    </w:p>
    <w:p w:rsidR="00887B32" w:rsidRDefault="00480C62" w:rsidP="00480C62">
      <w:pPr>
        <w:jc w:val="both"/>
        <w:rPr>
          <w:rFonts w:ascii="Times New Roman" w:hAnsi="Times New Roman"/>
          <w:bCs/>
        </w:rPr>
      </w:pPr>
      <w:r>
        <w:rPr>
          <w:rFonts w:ascii="Times New Roman" w:hAnsi="Times New Roman"/>
          <w:szCs w:val="24"/>
        </w:rPr>
        <w:t>Il Consiglio ringrazia per il lavoro svolto.</w:t>
      </w:r>
      <w:r w:rsidR="00A772EA">
        <w:rPr>
          <w:rFonts w:ascii="Times New Roman" w:hAnsi="Times New Roman"/>
          <w:bCs/>
        </w:rPr>
        <w:t xml:space="preserve"> </w:t>
      </w:r>
    </w:p>
    <w:p w:rsidR="00A772EA" w:rsidRPr="00887B32" w:rsidRDefault="00A772EA" w:rsidP="00887B32">
      <w:pPr>
        <w:pStyle w:val="Corpotesto"/>
        <w:rPr>
          <w:rFonts w:ascii="Times New Roman" w:hAnsi="Times New Roman"/>
          <w:bCs/>
        </w:rPr>
      </w:pPr>
    </w:p>
    <w:p w:rsidR="00887B32" w:rsidRDefault="00887B32" w:rsidP="00912DFB">
      <w:pPr>
        <w:pStyle w:val="Corpotesto"/>
        <w:numPr>
          <w:ilvl w:val="0"/>
          <w:numId w:val="3"/>
        </w:numPr>
        <w:rPr>
          <w:rFonts w:ascii="Times New Roman" w:hAnsi="Times New Roman"/>
          <w:b/>
          <w:bCs/>
        </w:rPr>
      </w:pPr>
      <w:r>
        <w:rPr>
          <w:rFonts w:ascii="Times New Roman" w:hAnsi="Times New Roman"/>
          <w:b/>
          <w:bCs/>
        </w:rPr>
        <w:t>DELIBERAZIONE ACQUISTI</w:t>
      </w:r>
    </w:p>
    <w:p w:rsidR="00A772EA" w:rsidRDefault="00A772EA" w:rsidP="00887B32">
      <w:pPr>
        <w:pStyle w:val="Corpotesto"/>
        <w:rPr>
          <w:rFonts w:ascii="Times New Roman" w:hAnsi="Times New Roman"/>
          <w:bCs/>
        </w:rPr>
      </w:pPr>
      <w:r>
        <w:rPr>
          <w:rFonts w:ascii="Times New Roman" w:hAnsi="Times New Roman"/>
          <w:bCs/>
        </w:rPr>
        <w:t xml:space="preserve">Il Consiglio regionale, preso atto dell’importante impegno assunto nella formazione degli autisti e degli istruttori autisti da parte del Comitato, all’unanimità delibera l’acquisto di uno SKID CAR per le simulazioni di sbandamento durante le prove pratiche di guida dalla società </w:t>
      </w:r>
      <w:proofErr w:type="spellStart"/>
      <w:r>
        <w:rPr>
          <w:rFonts w:ascii="Times New Roman" w:hAnsi="Times New Roman"/>
          <w:bCs/>
        </w:rPr>
        <w:t>Opentech</w:t>
      </w:r>
      <w:proofErr w:type="spellEnd"/>
      <w:r>
        <w:rPr>
          <w:rFonts w:ascii="Times New Roman" w:hAnsi="Times New Roman"/>
          <w:bCs/>
        </w:rPr>
        <w:t xml:space="preserve"> per complessivi € 1.830,00. Il Consiglio delibera inoltre la verifica dei costi per eventuale noleggio della pista di Guida Sicura di Susa.</w:t>
      </w:r>
    </w:p>
    <w:p w:rsidR="00887B32" w:rsidRPr="00887B32" w:rsidRDefault="00A772EA" w:rsidP="00887B32">
      <w:pPr>
        <w:pStyle w:val="Corpotesto"/>
        <w:rPr>
          <w:rFonts w:ascii="Times New Roman" w:hAnsi="Times New Roman"/>
          <w:bCs/>
        </w:rPr>
      </w:pPr>
      <w:r>
        <w:rPr>
          <w:rFonts w:ascii="Times New Roman" w:hAnsi="Times New Roman"/>
          <w:bCs/>
        </w:rPr>
        <w:t xml:space="preserve"> </w:t>
      </w:r>
    </w:p>
    <w:p w:rsidR="00887B32" w:rsidRPr="00887B32" w:rsidRDefault="00887B32" w:rsidP="00912DFB">
      <w:pPr>
        <w:pStyle w:val="Corpotesto"/>
        <w:numPr>
          <w:ilvl w:val="0"/>
          <w:numId w:val="3"/>
        </w:numPr>
        <w:rPr>
          <w:rFonts w:ascii="Times New Roman" w:hAnsi="Times New Roman"/>
          <w:b/>
          <w:bCs/>
        </w:rPr>
      </w:pPr>
      <w:r w:rsidRPr="00887B32">
        <w:rPr>
          <w:rFonts w:ascii="Times New Roman" w:hAnsi="Times New Roman"/>
          <w:b/>
          <w:bCs/>
        </w:rPr>
        <w:t>VARIE ED EVENTUALI</w:t>
      </w:r>
    </w:p>
    <w:p w:rsidR="00637E34" w:rsidRDefault="005A18C1" w:rsidP="0069003F">
      <w:pPr>
        <w:pStyle w:val="Corpotesto"/>
        <w:tabs>
          <w:tab w:val="num" w:pos="0"/>
        </w:tabs>
        <w:rPr>
          <w:rFonts w:ascii="Times New Roman" w:hAnsi="Times New Roman"/>
          <w:bCs/>
        </w:rPr>
      </w:pPr>
      <w:r>
        <w:rPr>
          <w:rFonts w:ascii="Times New Roman" w:hAnsi="Times New Roman"/>
          <w:bCs/>
        </w:rPr>
        <w:t xml:space="preserve">Inquartana comunica l’avvenuta ultimazione della formazione specifica per i progetti di SCN e la prossima attivazione, a decorrere da gennaio, della formazione generale prevista dal progetto. </w:t>
      </w:r>
      <w:r w:rsidR="00637E34">
        <w:rPr>
          <w:rFonts w:ascii="Times New Roman" w:hAnsi="Times New Roman"/>
          <w:bCs/>
        </w:rPr>
        <w:t>Dematteis comunica che causa assenza durante le elezioni interne al Forum dei rappresentanti Anpas, il Comitato non ha più propri rappresentanti in seno al relativo Consiglio direttivo e che per mantenere formali contatti ha provveduto alla propria iscrizione nel grupp</w:t>
      </w:r>
      <w:r w:rsidR="00120AFC">
        <w:rPr>
          <w:rFonts w:ascii="Times New Roman" w:hAnsi="Times New Roman"/>
          <w:bCs/>
        </w:rPr>
        <w:t>o di lavoro per la riforma del T</w:t>
      </w:r>
      <w:r w:rsidR="00637E34">
        <w:rPr>
          <w:rFonts w:ascii="Times New Roman" w:hAnsi="Times New Roman"/>
          <w:bCs/>
        </w:rPr>
        <w:t>erzo Settore. Comunica quindi la propria avvenuta elezione a Vicepresidente vicario di VOL.TO, congiuntamente all’elezione di Favale quale Tesoriere e Arduino quale Consigliere.</w:t>
      </w:r>
      <w:r w:rsidR="00912DFB">
        <w:rPr>
          <w:rFonts w:ascii="Times New Roman" w:hAnsi="Times New Roman"/>
          <w:bCs/>
        </w:rPr>
        <w:t xml:space="preserve"> A proposito dei fondi per i CSV comunica inoltre che è stata effettuata la richiesta che il 50% dei fondi disponibili siano destinati ai territori di competenza delle relative Fondazioni e che solo la restante quota venga suddivisa sull’intero territorio nazionale.</w:t>
      </w:r>
    </w:p>
    <w:p w:rsidR="00912DFB" w:rsidRDefault="00912DFB" w:rsidP="0069003F">
      <w:pPr>
        <w:pStyle w:val="Corpotesto"/>
        <w:tabs>
          <w:tab w:val="num" w:pos="0"/>
        </w:tabs>
        <w:rPr>
          <w:rFonts w:ascii="Times New Roman" w:hAnsi="Times New Roman"/>
          <w:bCs/>
        </w:rPr>
      </w:pPr>
      <w:r>
        <w:rPr>
          <w:rFonts w:ascii="Times New Roman" w:hAnsi="Times New Roman"/>
          <w:bCs/>
        </w:rPr>
        <w:t>Dematteis relaziona quindi sui risultati dei lavori della Conferenza di Organizzazione Anpas di Genova ed invita tutti ad approfondire l’argomento sui documenti pubblicati sul sito nazionale, anche per portare la discussione all’interno del Comitato. Favale comunica che il giorno seguente parteciperà alla discussione per l’omogeneizzazione dei singoli protocolli regionali.</w:t>
      </w:r>
    </w:p>
    <w:p w:rsidR="00637E34" w:rsidRDefault="00912DFB" w:rsidP="0069003F">
      <w:pPr>
        <w:pStyle w:val="Corpotesto"/>
        <w:tabs>
          <w:tab w:val="num" w:pos="0"/>
        </w:tabs>
        <w:rPr>
          <w:rFonts w:ascii="Times New Roman" w:hAnsi="Times New Roman"/>
          <w:bCs/>
        </w:rPr>
      </w:pPr>
      <w:r>
        <w:rPr>
          <w:rFonts w:ascii="Times New Roman" w:hAnsi="Times New Roman"/>
          <w:bCs/>
        </w:rPr>
        <w:lastRenderedPageBreak/>
        <w:t xml:space="preserve">Bonizzoli comunica che ad oggi </w:t>
      </w:r>
      <w:r w:rsidR="000C6E5A">
        <w:rPr>
          <w:rFonts w:ascii="Times New Roman" w:hAnsi="Times New Roman"/>
          <w:bCs/>
        </w:rPr>
        <w:t>8</w:t>
      </w:r>
      <w:r>
        <w:rPr>
          <w:rFonts w:ascii="Times New Roman" w:hAnsi="Times New Roman"/>
          <w:bCs/>
        </w:rPr>
        <w:t xml:space="preserve"> associazioni piemontesi hanno comunicato la formalizzazione interna di un proprio gruppo giovani, comunicando i nominativi dei referenti. Su sua richiesta, il Consiglio delibera la convocazione dei suddetti referenti al fine di far eleggere al proprio interno un rappresentante che partecipi attivamente ai lavori consigliari.</w:t>
      </w:r>
    </w:p>
    <w:p w:rsidR="00586565" w:rsidRDefault="00586565" w:rsidP="00586565">
      <w:pPr>
        <w:pStyle w:val="Corpotesto"/>
        <w:spacing w:after="120"/>
        <w:rPr>
          <w:rFonts w:ascii="Times New Roman" w:hAnsi="Times New Roman"/>
          <w:bCs/>
        </w:rPr>
      </w:pPr>
      <w:r>
        <w:rPr>
          <w:rFonts w:ascii="Times New Roman" w:hAnsi="Times New Roman"/>
          <w:bCs/>
        </w:rPr>
        <w:t>Terminato il riesame dei punti posti all’ordine del giorno, alle ore 2</w:t>
      </w:r>
      <w:r w:rsidR="00887B32">
        <w:rPr>
          <w:rFonts w:ascii="Times New Roman" w:hAnsi="Times New Roman"/>
          <w:bCs/>
        </w:rPr>
        <w:t>2</w:t>
      </w:r>
      <w:r>
        <w:rPr>
          <w:rFonts w:ascii="Times New Roman" w:hAnsi="Times New Roman"/>
          <w:bCs/>
        </w:rPr>
        <w:t>,</w:t>
      </w:r>
      <w:r w:rsidR="00887B32">
        <w:rPr>
          <w:rFonts w:ascii="Times New Roman" w:hAnsi="Times New Roman"/>
          <w:bCs/>
        </w:rPr>
        <w:t>1</w:t>
      </w:r>
      <w:r w:rsidR="006A38B0">
        <w:rPr>
          <w:rFonts w:ascii="Times New Roman" w:hAnsi="Times New Roman"/>
          <w:bCs/>
        </w:rPr>
        <w:t>5</w:t>
      </w:r>
      <w:r>
        <w:rPr>
          <w:rFonts w:ascii="Times New Roman" w:hAnsi="Times New Roman"/>
          <w:bCs/>
        </w:rPr>
        <w:t xml:space="preserve">, viene dichiarata chiusa la seduta. </w:t>
      </w:r>
    </w:p>
    <w:p w:rsidR="000148AA" w:rsidRDefault="000148AA" w:rsidP="007006E8">
      <w:pPr>
        <w:jc w:val="both"/>
        <w:rPr>
          <w:rFonts w:ascii="Times New Roman" w:hAnsi="Times New Roman"/>
        </w:rPr>
      </w:pPr>
    </w:p>
    <w:p w:rsidR="00B006D2" w:rsidRDefault="00B006D2" w:rsidP="007006E8">
      <w:pPr>
        <w:jc w:val="both"/>
        <w:rPr>
          <w:rFonts w:ascii="Times New Roman" w:hAnsi="Times New Roman"/>
        </w:rPr>
      </w:pPr>
    </w:p>
    <w:p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r w:rsidR="000B53A7">
        <w:rPr>
          <w:rFonts w:ascii="Times New Roman" w:hAnsi="Times New Roman"/>
        </w:rPr>
        <w:tab/>
      </w:r>
      <w:r w:rsidR="006C3472">
        <w:rPr>
          <w:rFonts w:ascii="Times New Roman" w:hAnsi="Times New Roman"/>
        </w:rPr>
        <w:t xml:space="preserve">  </w:t>
      </w:r>
      <w:r>
        <w:rPr>
          <w:rFonts w:ascii="Times New Roman" w:hAnsi="Times New Roman"/>
        </w:rPr>
        <w:t xml:space="preserve">IL </w:t>
      </w:r>
      <w:r w:rsidR="003056E6">
        <w:rPr>
          <w:rFonts w:ascii="Times New Roman" w:hAnsi="Times New Roman"/>
        </w:rPr>
        <w:t>PRESIDENTE</w:t>
      </w:r>
    </w:p>
    <w:p w:rsidR="007006E8" w:rsidRPr="003056E6" w:rsidRDefault="007006E8" w:rsidP="007006E8">
      <w:pPr>
        <w:pStyle w:val="Corpotesto"/>
        <w:rPr>
          <w:rFonts w:ascii="Times New Roman" w:hAnsi="Times New Roman"/>
        </w:rPr>
      </w:pPr>
      <w:r>
        <w:rPr>
          <w:rFonts w:ascii="Times New Roman" w:hAnsi="Times New Roman"/>
        </w:rPr>
        <w:t>Riccardo ANSELMINO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53A7">
        <w:rPr>
          <w:rFonts w:ascii="Times New Roman" w:hAnsi="Times New Roman"/>
        </w:rPr>
        <w:tab/>
      </w:r>
      <w:r w:rsidR="006C3472">
        <w:rPr>
          <w:rFonts w:ascii="Times New Roman" w:hAnsi="Times New Roman"/>
        </w:rPr>
        <w:t>Andrea BONIZZOLI</w:t>
      </w:r>
    </w:p>
    <w:p w:rsidR="00CD2987" w:rsidRDefault="00CD2987"/>
    <w:sectPr w:rsidR="00CD2987" w:rsidSect="007A35D6">
      <w:pgSz w:w="11906" w:h="16838" w:code="9"/>
      <w:pgMar w:top="1797"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1">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2">
    <w:nsid w:val="3DF234D1"/>
    <w:multiLevelType w:val="hybridMultilevel"/>
    <w:tmpl w:val="D2769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78A4BD0"/>
    <w:multiLevelType w:val="hybridMultilevel"/>
    <w:tmpl w:val="5D5E746E"/>
    <w:lvl w:ilvl="0" w:tplc="45B6A478">
      <w:start w:val="1"/>
      <w:numFmt w:val="bullet"/>
      <w:lvlText w:val="o"/>
      <w:lvlJc w:val="left"/>
      <w:pPr>
        <w:ind w:left="1080" w:hanging="360"/>
      </w:pPr>
      <w:rPr>
        <w:rFonts w:ascii="Courier New" w:hAnsi="Courier New" w:hint="default"/>
        <w:caps w:val="0"/>
        <w:strike w:val="0"/>
        <w:dstrike w:val="0"/>
        <w:outline w:val="0"/>
        <w:shadow w:val="0"/>
        <w:emboss w:val="0"/>
        <w:imprint w:val="0"/>
        <w:vanish w:val="0"/>
        <w:kern w:val="0"/>
        <w:sz w:val="24"/>
        <w:szCs w:val="24"/>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C383EEA"/>
    <w:multiLevelType w:val="hybridMultilevel"/>
    <w:tmpl w:val="D26894F2"/>
    <w:lvl w:ilvl="0" w:tplc="45B6A478">
      <w:start w:val="1"/>
      <w:numFmt w:val="bullet"/>
      <w:lvlText w:val="o"/>
      <w:lvlJc w:val="left"/>
      <w:pPr>
        <w:ind w:left="720" w:hanging="360"/>
      </w:pPr>
      <w:rPr>
        <w:rFonts w:ascii="Courier New" w:hAnsi="Courier New" w:hint="default"/>
        <w:caps w:val="0"/>
        <w:strike w:val="0"/>
        <w:dstrike w:val="0"/>
        <w:outline w:val="0"/>
        <w:shadow w:val="0"/>
        <w:emboss w:val="0"/>
        <w:imprint w:val="0"/>
        <w:vanish w:val="0"/>
        <w:kern w:val="0"/>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9D2361"/>
    <w:multiLevelType w:val="hybridMultilevel"/>
    <w:tmpl w:val="F0DA8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82"/>
    <w:rsid w:val="000008AC"/>
    <w:rsid w:val="00000AD6"/>
    <w:rsid w:val="00000E9C"/>
    <w:rsid w:val="00001EC7"/>
    <w:rsid w:val="000047CE"/>
    <w:rsid w:val="00005734"/>
    <w:rsid w:val="00006B1A"/>
    <w:rsid w:val="00006F01"/>
    <w:rsid w:val="0001202E"/>
    <w:rsid w:val="000148AA"/>
    <w:rsid w:val="00016CE8"/>
    <w:rsid w:val="00023D08"/>
    <w:rsid w:val="0002528F"/>
    <w:rsid w:val="0002773D"/>
    <w:rsid w:val="000319C5"/>
    <w:rsid w:val="00031E2A"/>
    <w:rsid w:val="00031F51"/>
    <w:rsid w:val="00036215"/>
    <w:rsid w:val="00037B8F"/>
    <w:rsid w:val="000407D3"/>
    <w:rsid w:val="00041D28"/>
    <w:rsid w:val="00042125"/>
    <w:rsid w:val="0004388C"/>
    <w:rsid w:val="000445F2"/>
    <w:rsid w:val="00046C70"/>
    <w:rsid w:val="00053423"/>
    <w:rsid w:val="00062B56"/>
    <w:rsid w:val="00070659"/>
    <w:rsid w:val="00072F31"/>
    <w:rsid w:val="00074BC1"/>
    <w:rsid w:val="00076BEB"/>
    <w:rsid w:val="00077714"/>
    <w:rsid w:val="0008273B"/>
    <w:rsid w:val="00082DA3"/>
    <w:rsid w:val="00086891"/>
    <w:rsid w:val="000A21E5"/>
    <w:rsid w:val="000A228A"/>
    <w:rsid w:val="000B22CD"/>
    <w:rsid w:val="000B2735"/>
    <w:rsid w:val="000B53A7"/>
    <w:rsid w:val="000C0B12"/>
    <w:rsid w:val="000C33BE"/>
    <w:rsid w:val="000C5D3C"/>
    <w:rsid w:val="000C6E5A"/>
    <w:rsid w:val="000D2EBB"/>
    <w:rsid w:val="000D402B"/>
    <w:rsid w:val="000D4290"/>
    <w:rsid w:val="000D5FFF"/>
    <w:rsid w:val="000E0281"/>
    <w:rsid w:val="000E3423"/>
    <w:rsid w:val="000E52D0"/>
    <w:rsid w:val="000E6A9C"/>
    <w:rsid w:val="000E6BC8"/>
    <w:rsid w:val="000E6CA7"/>
    <w:rsid w:val="000F0798"/>
    <w:rsid w:val="000F35C5"/>
    <w:rsid w:val="00101D74"/>
    <w:rsid w:val="00110E5B"/>
    <w:rsid w:val="00113140"/>
    <w:rsid w:val="001143F8"/>
    <w:rsid w:val="0011489D"/>
    <w:rsid w:val="00114B97"/>
    <w:rsid w:val="001157ED"/>
    <w:rsid w:val="00120AFC"/>
    <w:rsid w:val="00122BD5"/>
    <w:rsid w:val="00132BA5"/>
    <w:rsid w:val="00140FD1"/>
    <w:rsid w:val="00141400"/>
    <w:rsid w:val="0014319E"/>
    <w:rsid w:val="001439F7"/>
    <w:rsid w:val="00145E55"/>
    <w:rsid w:val="001524B1"/>
    <w:rsid w:val="00153028"/>
    <w:rsid w:val="00161C13"/>
    <w:rsid w:val="00171E4E"/>
    <w:rsid w:val="0017593D"/>
    <w:rsid w:val="00176DFB"/>
    <w:rsid w:val="0018180C"/>
    <w:rsid w:val="00181AE4"/>
    <w:rsid w:val="001854BB"/>
    <w:rsid w:val="001860F1"/>
    <w:rsid w:val="00193251"/>
    <w:rsid w:val="001954A8"/>
    <w:rsid w:val="00195588"/>
    <w:rsid w:val="001A1FEA"/>
    <w:rsid w:val="001A4D90"/>
    <w:rsid w:val="001A7D58"/>
    <w:rsid w:val="001B27E8"/>
    <w:rsid w:val="001B2C55"/>
    <w:rsid w:val="001B476F"/>
    <w:rsid w:val="001B4C1C"/>
    <w:rsid w:val="001B4CAC"/>
    <w:rsid w:val="001B7213"/>
    <w:rsid w:val="001D086F"/>
    <w:rsid w:val="001D11CA"/>
    <w:rsid w:val="001D30DB"/>
    <w:rsid w:val="001D5167"/>
    <w:rsid w:val="001E0375"/>
    <w:rsid w:val="001E086A"/>
    <w:rsid w:val="001E0E90"/>
    <w:rsid w:val="001E394B"/>
    <w:rsid w:val="001F1250"/>
    <w:rsid w:val="001F4C95"/>
    <w:rsid w:val="001F6352"/>
    <w:rsid w:val="001F6AB8"/>
    <w:rsid w:val="002006C8"/>
    <w:rsid w:val="00200AC4"/>
    <w:rsid w:val="0020138B"/>
    <w:rsid w:val="00210725"/>
    <w:rsid w:val="0021286A"/>
    <w:rsid w:val="00212B41"/>
    <w:rsid w:val="00212CCD"/>
    <w:rsid w:val="002204F0"/>
    <w:rsid w:val="00220FC2"/>
    <w:rsid w:val="002241FB"/>
    <w:rsid w:val="00224FD4"/>
    <w:rsid w:val="00227805"/>
    <w:rsid w:val="002279A5"/>
    <w:rsid w:val="0023214F"/>
    <w:rsid w:val="0023243F"/>
    <w:rsid w:val="00237360"/>
    <w:rsid w:val="00237650"/>
    <w:rsid w:val="002429BE"/>
    <w:rsid w:val="0024638F"/>
    <w:rsid w:val="0025096D"/>
    <w:rsid w:val="00251224"/>
    <w:rsid w:val="002518F3"/>
    <w:rsid w:val="00253805"/>
    <w:rsid w:val="002566A3"/>
    <w:rsid w:val="00256C5F"/>
    <w:rsid w:val="00264EC0"/>
    <w:rsid w:val="0026538C"/>
    <w:rsid w:val="002654E2"/>
    <w:rsid w:val="0026693C"/>
    <w:rsid w:val="00267838"/>
    <w:rsid w:val="002728BD"/>
    <w:rsid w:val="0027791A"/>
    <w:rsid w:val="00280289"/>
    <w:rsid w:val="00286741"/>
    <w:rsid w:val="00286EC6"/>
    <w:rsid w:val="00287391"/>
    <w:rsid w:val="002966AE"/>
    <w:rsid w:val="002A39C7"/>
    <w:rsid w:val="002A5E1A"/>
    <w:rsid w:val="002B67FA"/>
    <w:rsid w:val="002C1C1B"/>
    <w:rsid w:val="002E5F63"/>
    <w:rsid w:val="002F07C8"/>
    <w:rsid w:val="002F117A"/>
    <w:rsid w:val="002F1C77"/>
    <w:rsid w:val="002F311D"/>
    <w:rsid w:val="002F6A1A"/>
    <w:rsid w:val="002F6B0F"/>
    <w:rsid w:val="002F78C6"/>
    <w:rsid w:val="003056E6"/>
    <w:rsid w:val="0032210F"/>
    <w:rsid w:val="00333F87"/>
    <w:rsid w:val="00336825"/>
    <w:rsid w:val="00354FAE"/>
    <w:rsid w:val="003652D7"/>
    <w:rsid w:val="00366934"/>
    <w:rsid w:val="00370582"/>
    <w:rsid w:val="00371395"/>
    <w:rsid w:val="00373AC6"/>
    <w:rsid w:val="003835B6"/>
    <w:rsid w:val="00384726"/>
    <w:rsid w:val="003848F9"/>
    <w:rsid w:val="00385F5D"/>
    <w:rsid w:val="00391D53"/>
    <w:rsid w:val="0039447C"/>
    <w:rsid w:val="00396A4A"/>
    <w:rsid w:val="00397354"/>
    <w:rsid w:val="003974E1"/>
    <w:rsid w:val="003A249E"/>
    <w:rsid w:val="003B07FA"/>
    <w:rsid w:val="003B618F"/>
    <w:rsid w:val="003C752E"/>
    <w:rsid w:val="003C7F4B"/>
    <w:rsid w:val="003D3878"/>
    <w:rsid w:val="003D5F92"/>
    <w:rsid w:val="003D7646"/>
    <w:rsid w:val="003E0C0B"/>
    <w:rsid w:val="003E48BC"/>
    <w:rsid w:val="003F13AF"/>
    <w:rsid w:val="0040125E"/>
    <w:rsid w:val="004022F3"/>
    <w:rsid w:val="00404091"/>
    <w:rsid w:val="0040702F"/>
    <w:rsid w:val="0041110B"/>
    <w:rsid w:val="00426961"/>
    <w:rsid w:val="00427338"/>
    <w:rsid w:val="004274FC"/>
    <w:rsid w:val="0043458C"/>
    <w:rsid w:val="00437EC9"/>
    <w:rsid w:val="00441A69"/>
    <w:rsid w:val="00442B29"/>
    <w:rsid w:val="00444B23"/>
    <w:rsid w:val="00445B8C"/>
    <w:rsid w:val="00447AA8"/>
    <w:rsid w:val="00451A2C"/>
    <w:rsid w:val="00453EA6"/>
    <w:rsid w:val="004558B6"/>
    <w:rsid w:val="00462066"/>
    <w:rsid w:val="004673C4"/>
    <w:rsid w:val="00480C62"/>
    <w:rsid w:val="00484C8C"/>
    <w:rsid w:val="00495D2C"/>
    <w:rsid w:val="004960F0"/>
    <w:rsid w:val="004A148B"/>
    <w:rsid w:val="004A14C6"/>
    <w:rsid w:val="004A4B49"/>
    <w:rsid w:val="004A70EB"/>
    <w:rsid w:val="004B0328"/>
    <w:rsid w:val="004B35BA"/>
    <w:rsid w:val="004B3617"/>
    <w:rsid w:val="004B5933"/>
    <w:rsid w:val="004C0269"/>
    <w:rsid w:val="004D0332"/>
    <w:rsid w:val="004E07AB"/>
    <w:rsid w:val="004E14DB"/>
    <w:rsid w:val="004E1E9B"/>
    <w:rsid w:val="004E330D"/>
    <w:rsid w:val="004F4F78"/>
    <w:rsid w:val="004F7280"/>
    <w:rsid w:val="00500DE9"/>
    <w:rsid w:val="00500E97"/>
    <w:rsid w:val="0050429A"/>
    <w:rsid w:val="005049E6"/>
    <w:rsid w:val="00505386"/>
    <w:rsid w:val="0051388F"/>
    <w:rsid w:val="00517682"/>
    <w:rsid w:val="00523741"/>
    <w:rsid w:val="00527B17"/>
    <w:rsid w:val="00527E6F"/>
    <w:rsid w:val="00533A67"/>
    <w:rsid w:val="00536EA8"/>
    <w:rsid w:val="00537131"/>
    <w:rsid w:val="00537C77"/>
    <w:rsid w:val="005416BF"/>
    <w:rsid w:val="005421D9"/>
    <w:rsid w:val="00542B97"/>
    <w:rsid w:val="00544C48"/>
    <w:rsid w:val="00550073"/>
    <w:rsid w:val="0055122A"/>
    <w:rsid w:val="00551CCA"/>
    <w:rsid w:val="00553513"/>
    <w:rsid w:val="005559A1"/>
    <w:rsid w:val="0056039D"/>
    <w:rsid w:val="00562891"/>
    <w:rsid w:val="005634BE"/>
    <w:rsid w:val="00565C33"/>
    <w:rsid w:val="00567984"/>
    <w:rsid w:val="00567C66"/>
    <w:rsid w:val="005700A0"/>
    <w:rsid w:val="005740CD"/>
    <w:rsid w:val="00574C13"/>
    <w:rsid w:val="00576CF8"/>
    <w:rsid w:val="00583144"/>
    <w:rsid w:val="0058343E"/>
    <w:rsid w:val="00586565"/>
    <w:rsid w:val="0059165B"/>
    <w:rsid w:val="00593346"/>
    <w:rsid w:val="005957BE"/>
    <w:rsid w:val="005A18C1"/>
    <w:rsid w:val="005A5D01"/>
    <w:rsid w:val="005A729F"/>
    <w:rsid w:val="005B2D04"/>
    <w:rsid w:val="005B421D"/>
    <w:rsid w:val="005B5CB1"/>
    <w:rsid w:val="005C112C"/>
    <w:rsid w:val="005C4F77"/>
    <w:rsid w:val="005C7BD5"/>
    <w:rsid w:val="005D026C"/>
    <w:rsid w:val="005D3A8C"/>
    <w:rsid w:val="005E0E07"/>
    <w:rsid w:val="005E1F45"/>
    <w:rsid w:val="005E49AF"/>
    <w:rsid w:val="005E71D0"/>
    <w:rsid w:val="005E7731"/>
    <w:rsid w:val="005F15C2"/>
    <w:rsid w:val="00604381"/>
    <w:rsid w:val="00605551"/>
    <w:rsid w:val="0061247D"/>
    <w:rsid w:val="00612B83"/>
    <w:rsid w:val="006167DD"/>
    <w:rsid w:val="00627C5A"/>
    <w:rsid w:val="00630724"/>
    <w:rsid w:val="00631A46"/>
    <w:rsid w:val="00633BAD"/>
    <w:rsid w:val="00634316"/>
    <w:rsid w:val="006343B2"/>
    <w:rsid w:val="006352BA"/>
    <w:rsid w:val="00636778"/>
    <w:rsid w:val="00637E34"/>
    <w:rsid w:val="00661DB7"/>
    <w:rsid w:val="00662776"/>
    <w:rsid w:val="00663298"/>
    <w:rsid w:val="0066362C"/>
    <w:rsid w:val="00663E6A"/>
    <w:rsid w:val="006709B8"/>
    <w:rsid w:val="006730A7"/>
    <w:rsid w:val="00675388"/>
    <w:rsid w:val="00677AC3"/>
    <w:rsid w:val="0069003F"/>
    <w:rsid w:val="00691485"/>
    <w:rsid w:val="00694FBF"/>
    <w:rsid w:val="006958ED"/>
    <w:rsid w:val="00695D45"/>
    <w:rsid w:val="0069713B"/>
    <w:rsid w:val="006A0730"/>
    <w:rsid w:val="006A38B0"/>
    <w:rsid w:val="006B74C0"/>
    <w:rsid w:val="006C1D39"/>
    <w:rsid w:val="006C219C"/>
    <w:rsid w:val="006C3472"/>
    <w:rsid w:val="006D0552"/>
    <w:rsid w:val="006D1DB1"/>
    <w:rsid w:val="006D2520"/>
    <w:rsid w:val="006D29AE"/>
    <w:rsid w:val="006D5E1C"/>
    <w:rsid w:val="006D5F5B"/>
    <w:rsid w:val="006D678A"/>
    <w:rsid w:val="006D72CB"/>
    <w:rsid w:val="006E1213"/>
    <w:rsid w:val="006E4FC1"/>
    <w:rsid w:val="006F38B3"/>
    <w:rsid w:val="006F5496"/>
    <w:rsid w:val="007006E8"/>
    <w:rsid w:val="007065D9"/>
    <w:rsid w:val="00713713"/>
    <w:rsid w:val="007241EF"/>
    <w:rsid w:val="00725113"/>
    <w:rsid w:val="00725490"/>
    <w:rsid w:val="00726407"/>
    <w:rsid w:val="0073713B"/>
    <w:rsid w:val="00737D17"/>
    <w:rsid w:val="007469F9"/>
    <w:rsid w:val="007560B5"/>
    <w:rsid w:val="00762214"/>
    <w:rsid w:val="00764967"/>
    <w:rsid w:val="00764F2C"/>
    <w:rsid w:val="0078373F"/>
    <w:rsid w:val="00784D3D"/>
    <w:rsid w:val="00790CE1"/>
    <w:rsid w:val="00790DC2"/>
    <w:rsid w:val="0079180F"/>
    <w:rsid w:val="0079463D"/>
    <w:rsid w:val="007964DC"/>
    <w:rsid w:val="007A2DE8"/>
    <w:rsid w:val="007A35D6"/>
    <w:rsid w:val="007A3B50"/>
    <w:rsid w:val="007A6765"/>
    <w:rsid w:val="007B3668"/>
    <w:rsid w:val="007B6499"/>
    <w:rsid w:val="007B6DE0"/>
    <w:rsid w:val="007C2937"/>
    <w:rsid w:val="007C5C3C"/>
    <w:rsid w:val="007D5242"/>
    <w:rsid w:val="007E04C8"/>
    <w:rsid w:val="007E4B9B"/>
    <w:rsid w:val="007F0697"/>
    <w:rsid w:val="007F0C3A"/>
    <w:rsid w:val="007F1A70"/>
    <w:rsid w:val="007F3564"/>
    <w:rsid w:val="007F4640"/>
    <w:rsid w:val="007F71D2"/>
    <w:rsid w:val="00802693"/>
    <w:rsid w:val="00803263"/>
    <w:rsid w:val="008049C4"/>
    <w:rsid w:val="008078EE"/>
    <w:rsid w:val="00811973"/>
    <w:rsid w:val="00813476"/>
    <w:rsid w:val="0081347D"/>
    <w:rsid w:val="00815780"/>
    <w:rsid w:val="00820501"/>
    <w:rsid w:val="00820A33"/>
    <w:rsid w:val="00820B55"/>
    <w:rsid w:val="00821282"/>
    <w:rsid w:val="008216DB"/>
    <w:rsid w:val="00822181"/>
    <w:rsid w:val="00831712"/>
    <w:rsid w:val="00831B11"/>
    <w:rsid w:val="00834A5E"/>
    <w:rsid w:val="00840504"/>
    <w:rsid w:val="0084087A"/>
    <w:rsid w:val="00841173"/>
    <w:rsid w:val="00843852"/>
    <w:rsid w:val="0085003D"/>
    <w:rsid w:val="00850BA5"/>
    <w:rsid w:val="0085408A"/>
    <w:rsid w:val="00855EA4"/>
    <w:rsid w:val="00861396"/>
    <w:rsid w:val="008661CE"/>
    <w:rsid w:val="00866E77"/>
    <w:rsid w:val="008679BF"/>
    <w:rsid w:val="00876BFE"/>
    <w:rsid w:val="00882563"/>
    <w:rsid w:val="00882DD4"/>
    <w:rsid w:val="00883360"/>
    <w:rsid w:val="00885D74"/>
    <w:rsid w:val="008868E0"/>
    <w:rsid w:val="00887B32"/>
    <w:rsid w:val="00890154"/>
    <w:rsid w:val="00893B93"/>
    <w:rsid w:val="00896D09"/>
    <w:rsid w:val="008A713E"/>
    <w:rsid w:val="008B124A"/>
    <w:rsid w:val="008B6B5C"/>
    <w:rsid w:val="008C388E"/>
    <w:rsid w:val="008C56FA"/>
    <w:rsid w:val="008C6C9E"/>
    <w:rsid w:val="008D0993"/>
    <w:rsid w:val="008D2F2A"/>
    <w:rsid w:val="008D3F70"/>
    <w:rsid w:val="008D48CC"/>
    <w:rsid w:val="008D6F6F"/>
    <w:rsid w:val="008E0DF1"/>
    <w:rsid w:val="008E3EF1"/>
    <w:rsid w:val="008E7322"/>
    <w:rsid w:val="008F2472"/>
    <w:rsid w:val="008F2DA6"/>
    <w:rsid w:val="008F30B7"/>
    <w:rsid w:val="0090071E"/>
    <w:rsid w:val="009024F0"/>
    <w:rsid w:val="00902DE3"/>
    <w:rsid w:val="0090306B"/>
    <w:rsid w:val="009101AE"/>
    <w:rsid w:val="00911997"/>
    <w:rsid w:val="00911A6F"/>
    <w:rsid w:val="00912DFB"/>
    <w:rsid w:val="00914191"/>
    <w:rsid w:val="00914F06"/>
    <w:rsid w:val="00920DE6"/>
    <w:rsid w:val="00923C69"/>
    <w:rsid w:val="00925A93"/>
    <w:rsid w:val="00930AD8"/>
    <w:rsid w:val="0093369C"/>
    <w:rsid w:val="009422CD"/>
    <w:rsid w:val="009439A4"/>
    <w:rsid w:val="009508A4"/>
    <w:rsid w:val="00955078"/>
    <w:rsid w:val="00960808"/>
    <w:rsid w:val="00963623"/>
    <w:rsid w:val="009652DE"/>
    <w:rsid w:val="00971C9C"/>
    <w:rsid w:val="009854CE"/>
    <w:rsid w:val="0098595E"/>
    <w:rsid w:val="00985ABC"/>
    <w:rsid w:val="009A236D"/>
    <w:rsid w:val="009A6E05"/>
    <w:rsid w:val="009B2D20"/>
    <w:rsid w:val="009B3B80"/>
    <w:rsid w:val="009B5074"/>
    <w:rsid w:val="009B51B1"/>
    <w:rsid w:val="009B534A"/>
    <w:rsid w:val="009C477D"/>
    <w:rsid w:val="009C4C70"/>
    <w:rsid w:val="009C6CCC"/>
    <w:rsid w:val="009D2540"/>
    <w:rsid w:val="009D2BB7"/>
    <w:rsid w:val="009D486B"/>
    <w:rsid w:val="009E01C2"/>
    <w:rsid w:val="009E2A10"/>
    <w:rsid w:val="009E2B1F"/>
    <w:rsid w:val="009E40DF"/>
    <w:rsid w:val="009E7453"/>
    <w:rsid w:val="009F482E"/>
    <w:rsid w:val="009F4CBA"/>
    <w:rsid w:val="009F5289"/>
    <w:rsid w:val="00A02FBF"/>
    <w:rsid w:val="00A11652"/>
    <w:rsid w:val="00A222AD"/>
    <w:rsid w:val="00A23DC1"/>
    <w:rsid w:val="00A246AC"/>
    <w:rsid w:val="00A27DB4"/>
    <w:rsid w:val="00A31999"/>
    <w:rsid w:val="00A3464A"/>
    <w:rsid w:val="00A42309"/>
    <w:rsid w:val="00A47EC3"/>
    <w:rsid w:val="00A557C9"/>
    <w:rsid w:val="00A65D08"/>
    <w:rsid w:val="00A707EA"/>
    <w:rsid w:val="00A7278F"/>
    <w:rsid w:val="00A72E74"/>
    <w:rsid w:val="00A75C7C"/>
    <w:rsid w:val="00A76A2B"/>
    <w:rsid w:val="00A772EA"/>
    <w:rsid w:val="00A92337"/>
    <w:rsid w:val="00A92FC1"/>
    <w:rsid w:val="00A931EF"/>
    <w:rsid w:val="00A96103"/>
    <w:rsid w:val="00A97BB4"/>
    <w:rsid w:val="00AA4373"/>
    <w:rsid w:val="00AB500E"/>
    <w:rsid w:val="00AB50D4"/>
    <w:rsid w:val="00AC604E"/>
    <w:rsid w:val="00AC6990"/>
    <w:rsid w:val="00AC7EA5"/>
    <w:rsid w:val="00AD3D54"/>
    <w:rsid w:val="00AD5739"/>
    <w:rsid w:val="00AD7C1A"/>
    <w:rsid w:val="00AE28AA"/>
    <w:rsid w:val="00AE5893"/>
    <w:rsid w:val="00AE6E2C"/>
    <w:rsid w:val="00AF12CA"/>
    <w:rsid w:val="00AF499F"/>
    <w:rsid w:val="00AF54BB"/>
    <w:rsid w:val="00AF5A30"/>
    <w:rsid w:val="00AF5E66"/>
    <w:rsid w:val="00B006D2"/>
    <w:rsid w:val="00B01766"/>
    <w:rsid w:val="00B01F19"/>
    <w:rsid w:val="00B059D4"/>
    <w:rsid w:val="00B14CB5"/>
    <w:rsid w:val="00B158AD"/>
    <w:rsid w:val="00B17DC5"/>
    <w:rsid w:val="00B31186"/>
    <w:rsid w:val="00B32EE6"/>
    <w:rsid w:val="00B359C5"/>
    <w:rsid w:val="00B4704E"/>
    <w:rsid w:val="00B518BD"/>
    <w:rsid w:val="00B56375"/>
    <w:rsid w:val="00B70021"/>
    <w:rsid w:val="00B80417"/>
    <w:rsid w:val="00B82922"/>
    <w:rsid w:val="00B840E5"/>
    <w:rsid w:val="00B8685A"/>
    <w:rsid w:val="00B905BB"/>
    <w:rsid w:val="00B94850"/>
    <w:rsid w:val="00B95656"/>
    <w:rsid w:val="00BA0981"/>
    <w:rsid w:val="00BA4545"/>
    <w:rsid w:val="00BA4CD8"/>
    <w:rsid w:val="00BA5ECE"/>
    <w:rsid w:val="00BB07E8"/>
    <w:rsid w:val="00BC0B39"/>
    <w:rsid w:val="00BC0CDA"/>
    <w:rsid w:val="00BC0E6F"/>
    <w:rsid w:val="00BC1483"/>
    <w:rsid w:val="00BC20A3"/>
    <w:rsid w:val="00BC5842"/>
    <w:rsid w:val="00BC5E3B"/>
    <w:rsid w:val="00BD1E40"/>
    <w:rsid w:val="00BD21EE"/>
    <w:rsid w:val="00BD23CB"/>
    <w:rsid w:val="00BD3A10"/>
    <w:rsid w:val="00BE0B72"/>
    <w:rsid w:val="00BE3484"/>
    <w:rsid w:val="00BE66CF"/>
    <w:rsid w:val="00BE7808"/>
    <w:rsid w:val="00BF509C"/>
    <w:rsid w:val="00BF69AC"/>
    <w:rsid w:val="00BF7D38"/>
    <w:rsid w:val="00C0311E"/>
    <w:rsid w:val="00C03FA4"/>
    <w:rsid w:val="00C050B9"/>
    <w:rsid w:val="00C0515B"/>
    <w:rsid w:val="00C05589"/>
    <w:rsid w:val="00C05E55"/>
    <w:rsid w:val="00C05F2F"/>
    <w:rsid w:val="00C1062E"/>
    <w:rsid w:val="00C1517A"/>
    <w:rsid w:val="00C1621B"/>
    <w:rsid w:val="00C22C17"/>
    <w:rsid w:val="00C304A9"/>
    <w:rsid w:val="00C31229"/>
    <w:rsid w:val="00C35930"/>
    <w:rsid w:val="00C40922"/>
    <w:rsid w:val="00C41234"/>
    <w:rsid w:val="00C461AA"/>
    <w:rsid w:val="00C467AA"/>
    <w:rsid w:val="00C525F4"/>
    <w:rsid w:val="00C52E3A"/>
    <w:rsid w:val="00C547E4"/>
    <w:rsid w:val="00C56FA0"/>
    <w:rsid w:val="00C622FD"/>
    <w:rsid w:val="00C636D6"/>
    <w:rsid w:val="00C64CDF"/>
    <w:rsid w:val="00C656CA"/>
    <w:rsid w:val="00C67D2B"/>
    <w:rsid w:val="00C75D75"/>
    <w:rsid w:val="00C90C82"/>
    <w:rsid w:val="00C916AD"/>
    <w:rsid w:val="00C97FAC"/>
    <w:rsid w:val="00CA176E"/>
    <w:rsid w:val="00CA492B"/>
    <w:rsid w:val="00CA5569"/>
    <w:rsid w:val="00CA55F7"/>
    <w:rsid w:val="00CA571D"/>
    <w:rsid w:val="00CB5AA0"/>
    <w:rsid w:val="00CB6893"/>
    <w:rsid w:val="00CB6F6F"/>
    <w:rsid w:val="00CD1070"/>
    <w:rsid w:val="00CD2987"/>
    <w:rsid w:val="00CE42A0"/>
    <w:rsid w:val="00CE4B4C"/>
    <w:rsid w:val="00CF0BEF"/>
    <w:rsid w:val="00CF1F43"/>
    <w:rsid w:val="00CF7A36"/>
    <w:rsid w:val="00CF7E95"/>
    <w:rsid w:val="00D017FF"/>
    <w:rsid w:val="00D04B9C"/>
    <w:rsid w:val="00D050F1"/>
    <w:rsid w:val="00D12030"/>
    <w:rsid w:val="00D1228A"/>
    <w:rsid w:val="00D13347"/>
    <w:rsid w:val="00D22E51"/>
    <w:rsid w:val="00D2701A"/>
    <w:rsid w:val="00D317CE"/>
    <w:rsid w:val="00D34FF2"/>
    <w:rsid w:val="00D35C2B"/>
    <w:rsid w:val="00D40159"/>
    <w:rsid w:val="00D449C3"/>
    <w:rsid w:val="00D44E22"/>
    <w:rsid w:val="00D5300A"/>
    <w:rsid w:val="00D57028"/>
    <w:rsid w:val="00D671CC"/>
    <w:rsid w:val="00D77350"/>
    <w:rsid w:val="00D77639"/>
    <w:rsid w:val="00D90F99"/>
    <w:rsid w:val="00D9113D"/>
    <w:rsid w:val="00D95237"/>
    <w:rsid w:val="00DB0177"/>
    <w:rsid w:val="00DB46B0"/>
    <w:rsid w:val="00DC1C2C"/>
    <w:rsid w:val="00DC2BD8"/>
    <w:rsid w:val="00DC7D41"/>
    <w:rsid w:val="00DD1671"/>
    <w:rsid w:val="00DD698F"/>
    <w:rsid w:val="00DD7C2B"/>
    <w:rsid w:val="00DE156B"/>
    <w:rsid w:val="00DE1CE2"/>
    <w:rsid w:val="00DE1F4F"/>
    <w:rsid w:val="00DE4C11"/>
    <w:rsid w:val="00DE7FDC"/>
    <w:rsid w:val="00DF7245"/>
    <w:rsid w:val="00DF7B17"/>
    <w:rsid w:val="00E0539C"/>
    <w:rsid w:val="00E06E4B"/>
    <w:rsid w:val="00E12A7C"/>
    <w:rsid w:val="00E1363A"/>
    <w:rsid w:val="00E1424F"/>
    <w:rsid w:val="00E1549F"/>
    <w:rsid w:val="00E222C1"/>
    <w:rsid w:val="00E228C2"/>
    <w:rsid w:val="00E2592D"/>
    <w:rsid w:val="00E26B13"/>
    <w:rsid w:val="00E27401"/>
    <w:rsid w:val="00E318BF"/>
    <w:rsid w:val="00E33809"/>
    <w:rsid w:val="00E33DA1"/>
    <w:rsid w:val="00E34026"/>
    <w:rsid w:val="00E345AB"/>
    <w:rsid w:val="00E3610D"/>
    <w:rsid w:val="00E37AAE"/>
    <w:rsid w:val="00E37FE5"/>
    <w:rsid w:val="00E42A46"/>
    <w:rsid w:val="00E45B0A"/>
    <w:rsid w:val="00E5116B"/>
    <w:rsid w:val="00E51582"/>
    <w:rsid w:val="00E56528"/>
    <w:rsid w:val="00E634A2"/>
    <w:rsid w:val="00E65005"/>
    <w:rsid w:val="00E6697E"/>
    <w:rsid w:val="00E80DD7"/>
    <w:rsid w:val="00E83DA0"/>
    <w:rsid w:val="00E86494"/>
    <w:rsid w:val="00E868AA"/>
    <w:rsid w:val="00E97D82"/>
    <w:rsid w:val="00EA0667"/>
    <w:rsid w:val="00EA2382"/>
    <w:rsid w:val="00EA322C"/>
    <w:rsid w:val="00EA377D"/>
    <w:rsid w:val="00EA37E3"/>
    <w:rsid w:val="00EA4694"/>
    <w:rsid w:val="00EA532E"/>
    <w:rsid w:val="00EA716C"/>
    <w:rsid w:val="00EB16F9"/>
    <w:rsid w:val="00EB1833"/>
    <w:rsid w:val="00EB2B5B"/>
    <w:rsid w:val="00EB5FA9"/>
    <w:rsid w:val="00EB728F"/>
    <w:rsid w:val="00EC03CE"/>
    <w:rsid w:val="00EC051B"/>
    <w:rsid w:val="00ED69F7"/>
    <w:rsid w:val="00EE0F0C"/>
    <w:rsid w:val="00EE62F4"/>
    <w:rsid w:val="00EF0A14"/>
    <w:rsid w:val="00EF2C12"/>
    <w:rsid w:val="00EF5B62"/>
    <w:rsid w:val="00EF71A8"/>
    <w:rsid w:val="00F0015B"/>
    <w:rsid w:val="00F0577C"/>
    <w:rsid w:val="00F05C6F"/>
    <w:rsid w:val="00F12097"/>
    <w:rsid w:val="00F12C3A"/>
    <w:rsid w:val="00F1491A"/>
    <w:rsid w:val="00F157FD"/>
    <w:rsid w:val="00F22891"/>
    <w:rsid w:val="00F3246F"/>
    <w:rsid w:val="00F34A61"/>
    <w:rsid w:val="00F42DC5"/>
    <w:rsid w:val="00F44C7E"/>
    <w:rsid w:val="00F46841"/>
    <w:rsid w:val="00F56F5B"/>
    <w:rsid w:val="00F56F6E"/>
    <w:rsid w:val="00F60FD4"/>
    <w:rsid w:val="00F762C5"/>
    <w:rsid w:val="00F76404"/>
    <w:rsid w:val="00F801EB"/>
    <w:rsid w:val="00F81978"/>
    <w:rsid w:val="00F84B56"/>
    <w:rsid w:val="00F85EF5"/>
    <w:rsid w:val="00F9035C"/>
    <w:rsid w:val="00F96085"/>
    <w:rsid w:val="00FA18AB"/>
    <w:rsid w:val="00FA2053"/>
    <w:rsid w:val="00FA6C22"/>
    <w:rsid w:val="00FA7707"/>
    <w:rsid w:val="00FA7CD5"/>
    <w:rsid w:val="00FC2307"/>
    <w:rsid w:val="00FC25BA"/>
    <w:rsid w:val="00FC32DB"/>
    <w:rsid w:val="00FC37A7"/>
    <w:rsid w:val="00FD2188"/>
    <w:rsid w:val="00FD39EC"/>
    <w:rsid w:val="00FD3FC8"/>
    <w:rsid w:val="00FD68B1"/>
    <w:rsid w:val="00FD7F0A"/>
    <w:rsid w:val="00FE1BB8"/>
    <w:rsid w:val="00FE52A3"/>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1661 ORE D'AULA</a:t>
            </a:r>
          </a:p>
        </c:rich>
      </c:tx>
      <c:layout>
        <c:manualLayout>
          <c:xMode val="edge"/>
          <c:yMode val="edge"/>
          <c:x val="0.54848831508416396"/>
          <c:y val="0.83245029002807203"/>
        </c:manualLayout>
      </c:layout>
      <c:overlay val="0"/>
      <c:spPr>
        <a:noFill/>
        <a:ln>
          <a:noFill/>
        </a:ln>
        <a:effectLst/>
      </c:spPr>
    </c:title>
    <c:autoTitleDeleted val="0"/>
    <c:plotArea>
      <c:layout/>
      <c:pieChart>
        <c:varyColors val="1"/>
        <c:ser>
          <c:idx val="0"/>
          <c:order val="0"/>
          <c:tx>
            <c:strRef>
              <c:f>Foglio1!$B$1</c:f>
              <c:strCache>
                <c:ptCount val="1"/>
                <c:pt idx="0">
                  <c:v>ORE D'AULA</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3"/>
              <c:layout>
                <c:manualLayout>
                  <c:x val="-3.4676808346059997E-2"/>
                  <c:y val="-3.1648899430684302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6.2055772625399103E-2"/>
                  <c:y val="-6.0588870959999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49758483904877099"/>
                  <c:y val="-8.2391576752793905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Foglio1!$A$2:$A$7</c:f>
              <c:strCache>
                <c:ptCount val="6"/>
                <c:pt idx="0">
                  <c:v>DAE BASE</c:v>
                </c:pt>
                <c:pt idx="1">
                  <c:v>DAE RETRAINING</c:v>
                </c:pt>
                <c:pt idx="2">
                  <c:v>SARA</c:v>
                </c:pt>
                <c:pt idx="3">
                  <c:v>ALLEGATO A </c:v>
                </c:pt>
                <c:pt idx="4">
                  <c:v>ISTRUTTORI DAE</c:v>
                </c:pt>
                <c:pt idx="5">
                  <c:v>ISTRUTTORI 118</c:v>
                </c:pt>
              </c:strCache>
            </c:strRef>
          </c:cat>
          <c:val>
            <c:numRef>
              <c:f>Foglio1!$B$2:$B$7</c:f>
              <c:numCache>
                <c:formatCode>General</c:formatCode>
                <c:ptCount val="6"/>
                <c:pt idx="0">
                  <c:v>836</c:v>
                </c:pt>
                <c:pt idx="1">
                  <c:v>266</c:v>
                </c:pt>
                <c:pt idx="2">
                  <c:v>400</c:v>
                </c:pt>
                <c:pt idx="3">
                  <c:v>108</c:v>
                </c:pt>
                <c:pt idx="4">
                  <c:v>9</c:v>
                </c:pt>
                <c:pt idx="5">
                  <c:v>18</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manualLayout>
          <c:layoutTarget val="inner"/>
          <c:xMode val="edge"/>
          <c:yMode val="edge"/>
          <c:x val="0.179238340399758"/>
          <c:y val="0.29121809140945998"/>
          <c:w val="0.391523319200484"/>
          <c:h val="0.458153870006755"/>
        </c:manualLayout>
      </c:layout>
      <c:pieChart>
        <c:varyColors val="1"/>
        <c:ser>
          <c:idx val="0"/>
          <c:order val="0"/>
          <c:tx>
            <c:strRef>
              <c:f>Foglio1!$B$1</c:f>
              <c:strCache>
                <c:ptCount val="1"/>
                <c:pt idx="0">
                  <c:v>CORSI DAE 216</c:v>
                </c:pt>
              </c:strCache>
            </c:strRef>
          </c:tx>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0.16091366704162"/>
                  <c:y val="0.237452790647113"/>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1"/>
              <c:showCatName val="1"/>
              <c:showSerName val="0"/>
              <c:showPercent val="1"/>
              <c:showBubbleSize val="0"/>
              <c:extLst>
                <c:ext xmlns:c15="http://schemas.microsoft.com/office/drawing/2012/chart" uri="{CE6537A1-D6FC-4f65-9D91-7224C49458BB}">
                  <c15:layout>
                    <c:manualLayout>
                      <c:w val="0.290821428571429"/>
                      <c:h val="0.152035521605914"/>
                    </c:manualLayout>
                  </c15:layout>
                </c:ext>
              </c:extLst>
            </c:dLbl>
            <c:dLbl>
              <c:idx val="1"/>
              <c:layout>
                <c:manualLayout>
                  <c:x val="4.1669010123734501E-2"/>
                  <c:y val="-0.10525113694690801"/>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1"/>
              <c:showCatName val="1"/>
              <c:showSerName val="0"/>
              <c:showPercent val="1"/>
              <c:showBubbleSize val="0"/>
              <c:extLst>
                <c:ext xmlns:c15="http://schemas.microsoft.com/office/drawing/2012/chart" uri="{CE6537A1-D6FC-4f65-9D91-7224C49458BB}">
                  <c15:layout>
                    <c:manualLayout>
                      <c:w val="0.288035714285714"/>
                      <c:h val="0.221520068317677"/>
                    </c:manualLayout>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Foglio1!$A$2:$A$5</c:f>
              <c:strCache>
                <c:ptCount val="2"/>
                <c:pt idx="0">
                  <c:v>BASE</c:v>
                </c:pt>
                <c:pt idx="1">
                  <c:v>RETRAINING</c:v>
                </c:pt>
              </c:strCache>
            </c:strRef>
          </c:cat>
          <c:val>
            <c:numRef>
              <c:f>Foglio1!$B$2:$B$5</c:f>
              <c:numCache>
                <c:formatCode>General</c:formatCode>
                <c:ptCount val="4"/>
                <c:pt idx="0">
                  <c:v>209</c:v>
                </c:pt>
                <c:pt idx="1">
                  <c:v>133</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pieChart>
        <c:varyColors val="1"/>
        <c:ser>
          <c:idx val="0"/>
          <c:order val="0"/>
          <c:tx>
            <c:strRef>
              <c:f>Foglio1!$B$1</c:f>
              <c:strCache>
                <c:ptCount val="1"/>
                <c:pt idx="0">
                  <c:v>6427 PARTECIPANTI ANNO 2016</c:v>
                </c:pt>
              </c:strCache>
            </c:strRef>
          </c:tx>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0.10850698879483024"/>
                  <c:y val="-0.2323186061018547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it-IT" baseline="0"/>
                      <a:t>BASE</a:t>
                    </a:r>
                    <a:r>
                      <a:rPr lang="mr-IN" baseline="0"/>
                      <a:t>
</a:t>
                    </a:r>
                  </a:p>
                  <a:p>
                    <a:pPr>
                      <a:defRPr sz="1000" b="1" i="0" u="none" strike="noStrike" kern="1200" baseline="0">
                        <a:solidFill>
                          <a:schemeClr val="lt1"/>
                        </a:solidFill>
                        <a:latin typeface="+mn-lt"/>
                        <a:ea typeface="+mn-ea"/>
                        <a:cs typeface="+mn-cs"/>
                      </a:defRPr>
                    </a:pPr>
                    <a:r>
                      <a:rPr lang="mr-IN" baseline="0"/>
                      <a:t>4386</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11736111111111"/>
                      <c:h val="0.264702537182852"/>
                    </c:manualLayout>
                  </c15:layout>
                  <c15:dlblFieldTable/>
                  <c15:showDataLabelsRange val="0"/>
                </c:ext>
              </c:extLst>
            </c:dLbl>
            <c:dLbl>
              <c:idx val="1"/>
              <c:tx>
                <c:rich>
                  <a:bodyPr/>
                  <a:lstStyle/>
                  <a:p>
                    <a:r>
                      <a:rPr lang="en-US"/>
                      <a:t>RETRAINING</a:t>
                    </a:r>
                    <a:r>
                      <a:rPr lang="en-US" baseline="0"/>
                      <a:t>
2041</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Foglio1!$A$2:$A$5</c:f>
              <c:strCache>
                <c:ptCount val="2"/>
                <c:pt idx="0">
                  <c:v>BASE</c:v>
                </c:pt>
                <c:pt idx="1">
                  <c:v>RESTRAINING</c:v>
                </c:pt>
              </c:strCache>
            </c:strRef>
          </c:cat>
          <c:val>
            <c:numRef>
              <c:f>Foglio1!$B$2:$B$5</c:f>
              <c:numCache>
                <c:formatCode>General</c:formatCode>
                <c:ptCount val="4"/>
                <c:pt idx="0">
                  <c:v>4386</c:v>
                </c:pt>
                <c:pt idx="1">
                  <c:v>2041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7135990813648303"/>
          <c:y val="3.968253968253970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pieChart>
        <c:varyColors val="1"/>
        <c:ser>
          <c:idx val="0"/>
          <c:order val="0"/>
          <c:tx>
            <c:strRef>
              <c:f>Foglio1!$B$1</c:f>
              <c:strCache>
                <c:ptCount val="1"/>
                <c:pt idx="0">
                  <c:v>CORSI DAE </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13708770778652701"/>
                  <c:y val="3.7802774653168399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BASE AUTORIZZATI</a:t>
                    </a:r>
                    <a:r>
                      <a:rPr lang="en-US" baseline="0"/>
                      <a:t>
 TOT- 3901</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50844816272966"/>
                      <c:h val="0.144484126984127"/>
                    </c:manualLayout>
                  </c15:layout>
                  <c15:dlblFieldTable/>
                  <c15:showDataLabelsRange val="0"/>
                </c:ext>
              </c:extLst>
            </c:dLbl>
            <c:dLbl>
              <c:idx val="1"/>
              <c:layout>
                <c:manualLayout>
                  <c:x val="4.4461668853893202E-2"/>
                  <c:y val="3.72259717535307E-2"/>
                </c:manualLayout>
              </c:layout>
              <c:tx>
                <c:rich>
                  <a:bodyPr/>
                  <a:lstStyle/>
                  <a:p>
                    <a:r>
                      <a:rPr lang="en-US"/>
                      <a:t>RETRAINING AUTORIZZATI</a:t>
                    </a:r>
                    <a:r>
                      <a:rPr lang="en-US" baseline="0"/>
                      <a:t>
 TOT-243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63969998541849"/>
                      <c:h val="0.157202537182852"/>
                    </c:manualLayout>
                  </c15:layout>
                  <c15:dlblFieldTable/>
                  <c15:showDataLabelsRange val="0"/>
                </c:ext>
              </c:extLst>
            </c:dLbl>
            <c:dLbl>
              <c:idx val="2"/>
              <c:layout>
                <c:manualLayout>
                  <c:x val="-5.3629155730533701E-2"/>
                  <c:y val="-1.7345644294463201E-2"/>
                </c:manualLayout>
              </c:layout>
              <c:tx>
                <c:rich>
                  <a:bodyPr/>
                  <a:lstStyle/>
                  <a:p>
                    <a:r>
                      <a:rPr lang="en-US" baseline="0"/>
                      <a:t>
ASSENTI</a:t>
                    </a:r>
                  </a:p>
                  <a:p>
                    <a:r>
                      <a:rPr lang="en-US" baseline="0"/>
                      <a:t> TOT-603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0.22023057013706601"/>
                  <c:y val="-1.7204724409448799E-2"/>
                </c:manualLayout>
              </c:layout>
              <c:tx>
                <c:rich>
                  <a:bodyPr/>
                  <a:lstStyle/>
                  <a:p>
                    <a:r>
                      <a:rPr lang="en-US"/>
                      <a:t>NON AUTORIZZATI</a:t>
                    </a:r>
                    <a:r>
                      <a:rPr lang="en-US" baseline="0"/>
                      <a:t>
 TOT-159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Foglio1!$A$2:$A$5</c:f>
              <c:strCache>
                <c:ptCount val="4"/>
                <c:pt idx="0">
                  <c:v>BASE AUTORIZZATI</c:v>
                </c:pt>
                <c:pt idx="1">
                  <c:v>RETRAINING AUTORIZZATI</c:v>
                </c:pt>
                <c:pt idx="2">
                  <c:v>ASSENTI</c:v>
                </c:pt>
                <c:pt idx="3">
                  <c:v>NON AUTORIZZATI</c:v>
                </c:pt>
              </c:strCache>
            </c:strRef>
          </c:cat>
          <c:val>
            <c:numRef>
              <c:f>Foglio1!$B$2:$B$5</c:f>
              <c:numCache>
                <c:formatCode>General</c:formatCode>
                <c:ptCount val="4"/>
                <c:pt idx="0">
                  <c:v>3901</c:v>
                </c:pt>
                <c:pt idx="1">
                  <c:v>1764</c:v>
                </c:pt>
                <c:pt idx="2">
                  <c:v>603</c:v>
                </c:pt>
                <c:pt idx="3">
                  <c:v>159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BA7C-F426-4534-BE72-3BD5CB89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2876</Words>
  <Characters>16395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Riccardo</cp:lastModifiedBy>
  <cp:revision>3</cp:revision>
  <cp:lastPrinted>2016-10-26T16:14:00Z</cp:lastPrinted>
  <dcterms:created xsi:type="dcterms:W3CDTF">2017-03-01T09:17:00Z</dcterms:created>
  <dcterms:modified xsi:type="dcterms:W3CDTF">2017-03-01T09:21:00Z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